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94610" w14:textId="4A586797" w:rsidR="00420B37" w:rsidRPr="00AA5570" w:rsidRDefault="00420B37" w:rsidP="00420B37">
      <w:pPr>
        <w:spacing w:line="240" w:lineRule="atLeast"/>
        <w:jc w:val="right"/>
        <w:rPr>
          <w:rFonts w:ascii="Marianne" w:hAnsi="Marianne"/>
          <w:smallCaps/>
          <w:szCs w:val="24"/>
        </w:rPr>
      </w:pPr>
      <w:r w:rsidRPr="00AA5570">
        <w:rPr>
          <w:rFonts w:ascii="Marianne" w:hAnsi="Marianne"/>
          <w:smallCaps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1905F589" wp14:editId="7AD4A204">
            <wp:simplePos x="0" y="0"/>
            <wp:positionH relativeFrom="margin">
              <wp:posOffset>28575</wp:posOffset>
            </wp:positionH>
            <wp:positionV relativeFrom="margin">
              <wp:posOffset>72390</wp:posOffset>
            </wp:positionV>
            <wp:extent cx="1531620" cy="1502410"/>
            <wp:effectExtent l="0" t="0" r="0" b="254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0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5570">
        <w:rPr>
          <w:rFonts w:ascii="Marianne" w:hAnsi="Marianne"/>
          <w:smallCaps/>
          <w:szCs w:val="24"/>
        </w:rPr>
        <w:t xml:space="preserve">             Direction Générale de l'Administration</w:t>
      </w:r>
    </w:p>
    <w:p w14:paraId="3CF19D9E" w14:textId="77777777" w:rsidR="00420B37" w:rsidRPr="00AA5570" w:rsidRDefault="00420B37" w:rsidP="00420B37">
      <w:pPr>
        <w:spacing w:line="240" w:lineRule="atLeast"/>
        <w:jc w:val="right"/>
        <w:rPr>
          <w:rFonts w:ascii="Marianne" w:hAnsi="Marianne"/>
          <w:szCs w:val="24"/>
        </w:rPr>
      </w:pPr>
      <w:r w:rsidRPr="00AA5570">
        <w:rPr>
          <w:rFonts w:ascii="Marianne" w:hAnsi="Marianne"/>
          <w:smallCaps/>
          <w:szCs w:val="24"/>
        </w:rPr>
        <w:tab/>
      </w:r>
      <w:r w:rsidRPr="00AA5570">
        <w:rPr>
          <w:rFonts w:ascii="Marianne" w:hAnsi="Marianne"/>
          <w:szCs w:val="24"/>
        </w:rPr>
        <w:t xml:space="preserve">      </w:t>
      </w:r>
      <w:r w:rsidRPr="00AA5570">
        <w:rPr>
          <w:rFonts w:ascii="Marianne" w:hAnsi="Marianne"/>
          <w:szCs w:val="24"/>
        </w:rPr>
        <w:tab/>
        <w:t xml:space="preserve">                        _____                                          </w:t>
      </w:r>
    </w:p>
    <w:p w14:paraId="1C388D05" w14:textId="2BC76A19" w:rsidR="00420B37" w:rsidRPr="00AA5570" w:rsidRDefault="00420B37" w:rsidP="00420B37">
      <w:pPr>
        <w:spacing w:line="240" w:lineRule="atLeast"/>
        <w:jc w:val="right"/>
        <w:rPr>
          <w:rFonts w:ascii="Marianne" w:hAnsi="Marianne"/>
          <w:b/>
          <w:smallCaps/>
          <w:szCs w:val="24"/>
        </w:rPr>
      </w:pPr>
      <w:r w:rsidRPr="00AA5570">
        <w:rPr>
          <w:rFonts w:ascii="Marianne" w:hAnsi="Marianne"/>
          <w:b/>
          <w:smallCaps/>
          <w:szCs w:val="24"/>
        </w:rPr>
        <w:t xml:space="preserve">                      Direction de la sécurité diplomatique</w:t>
      </w:r>
    </w:p>
    <w:p w14:paraId="4086AB65" w14:textId="77777777" w:rsidR="00420B37" w:rsidRPr="00AA5570" w:rsidRDefault="00420B37" w:rsidP="00420B37">
      <w:pPr>
        <w:spacing w:line="240" w:lineRule="atLeast"/>
        <w:jc w:val="right"/>
        <w:rPr>
          <w:rFonts w:ascii="Marianne" w:hAnsi="Marianne"/>
          <w:szCs w:val="24"/>
        </w:rPr>
      </w:pPr>
      <w:r w:rsidRPr="00AA5570">
        <w:rPr>
          <w:rFonts w:ascii="Marianne" w:hAnsi="Marianne"/>
          <w:smallCaps/>
          <w:szCs w:val="24"/>
        </w:rPr>
        <w:t xml:space="preserve">            </w:t>
      </w:r>
      <w:r w:rsidRPr="00AA5570">
        <w:rPr>
          <w:rFonts w:ascii="Marianne" w:hAnsi="Marianne"/>
          <w:smallCaps/>
          <w:szCs w:val="24"/>
        </w:rPr>
        <w:tab/>
        <w:t xml:space="preserve">                                </w:t>
      </w:r>
      <w:r w:rsidRPr="00AA5570">
        <w:rPr>
          <w:rFonts w:ascii="Marianne" w:hAnsi="Marianne"/>
          <w:szCs w:val="24"/>
        </w:rPr>
        <w:t>_____</w:t>
      </w:r>
    </w:p>
    <w:p w14:paraId="096A0C79" w14:textId="77777777" w:rsidR="00420B37" w:rsidRPr="00AA5570" w:rsidRDefault="00420B37" w:rsidP="00420B37">
      <w:pPr>
        <w:jc w:val="right"/>
        <w:rPr>
          <w:rFonts w:ascii="Marianne" w:hAnsi="Marianne"/>
          <w:szCs w:val="24"/>
        </w:rPr>
      </w:pPr>
      <w:r w:rsidRPr="00AA5570">
        <w:rPr>
          <w:rFonts w:ascii="Marianne" w:hAnsi="Marianne"/>
          <w:szCs w:val="24"/>
        </w:rPr>
        <w:t xml:space="preserve">                           Mission de </w:t>
      </w:r>
      <w:smartTag w:uri="urn:schemas-microsoft-com:office:smarttags" w:element="PersonName">
        <w:smartTagPr>
          <w:attr w:name="ProductID" w:val="la Valise Diplomatique"/>
        </w:smartTagPr>
        <w:r w:rsidRPr="00AA5570">
          <w:rPr>
            <w:rFonts w:ascii="Marianne" w:hAnsi="Marianne"/>
            <w:szCs w:val="24"/>
          </w:rPr>
          <w:t>la Valise Diplomatique</w:t>
        </w:r>
      </w:smartTag>
      <w:r w:rsidRPr="00AA5570">
        <w:rPr>
          <w:rFonts w:ascii="Marianne" w:hAnsi="Marianne"/>
          <w:szCs w:val="24"/>
        </w:rPr>
        <w:t xml:space="preserve"> </w:t>
      </w:r>
    </w:p>
    <w:p w14:paraId="446D3C13" w14:textId="77777777" w:rsidR="00420B37" w:rsidRPr="00AA5570" w:rsidRDefault="00420B37" w:rsidP="00420B37">
      <w:pPr>
        <w:spacing w:line="240" w:lineRule="atLeast"/>
        <w:jc w:val="both"/>
        <w:rPr>
          <w:rFonts w:ascii="Marianne" w:hAnsi="Marianne"/>
          <w:szCs w:val="24"/>
        </w:rPr>
      </w:pPr>
    </w:p>
    <w:p w14:paraId="41AF1E8C" w14:textId="2B2CAFFA" w:rsidR="00347EE4" w:rsidRPr="00AD5600" w:rsidRDefault="00347EE4" w:rsidP="00BB76F3">
      <w:pPr>
        <w:pStyle w:val="Corpsdetexte"/>
        <w:spacing w:before="4" w:after="1"/>
        <w:jc w:val="both"/>
        <w:rPr>
          <w:rFonts w:ascii="Marianne" w:hAnsi="Marianne"/>
          <w:sz w:val="22"/>
          <w:szCs w:val="22"/>
        </w:rPr>
      </w:pPr>
    </w:p>
    <w:p w14:paraId="7633AB2F" w14:textId="62C6F1F5" w:rsidR="00347EE4" w:rsidRPr="00AD5600" w:rsidRDefault="00347EE4" w:rsidP="00A47212">
      <w:pPr>
        <w:pStyle w:val="Corpsdetexte"/>
        <w:jc w:val="both"/>
        <w:rPr>
          <w:rFonts w:ascii="Marianne" w:hAnsi="Marianne"/>
          <w:sz w:val="22"/>
          <w:szCs w:val="22"/>
        </w:rPr>
      </w:pPr>
    </w:p>
    <w:p w14:paraId="5E87A984" w14:textId="1A2C51C7" w:rsidR="00431096" w:rsidRPr="00AD5600" w:rsidRDefault="00431096" w:rsidP="00A47212">
      <w:pPr>
        <w:pStyle w:val="Corpsdetexte"/>
        <w:jc w:val="both"/>
        <w:rPr>
          <w:rFonts w:ascii="Marianne" w:hAnsi="Marianne"/>
          <w:sz w:val="22"/>
          <w:szCs w:val="22"/>
        </w:rPr>
      </w:pPr>
    </w:p>
    <w:p w14:paraId="45BB8557" w14:textId="242F2BB8" w:rsidR="00431096" w:rsidRPr="00AD5600" w:rsidRDefault="00431096" w:rsidP="00A47212">
      <w:pPr>
        <w:pStyle w:val="Corpsdetexte"/>
        <w:jc w:val="both"/>
        <w:rPr>
          <w:rFonts w:ascii="Marianne" w:hAnsi="Marianne"/>
          <w:sz w:val="22"/>
          <w:szCs w:val="22"/>
        </w:rPr>
      </w:pPr>
    </w:p>
    <w:p w14:paraId="374AAF19" w14:textId="0622A0FE" w:rsidR="00431096" w:rsidRPr="00AD5600" w:rsidRDefault="00431096" w:rsidP="00A47212">
      <w:pPr>
        <w:pStyle w:val="Corpsdetexte"/>
        <w:jc w:val="both"/>
        <w:rPr>
          <w:rFonts w:ascii="Marianne" w:hAnsi="Marianne"/>
          <w:sz w:val="22"/>
          <w:szCs w:val="22"/>
        </w:rPr>
      </w:pPr>
    </w:p>
    <w:p w14:paraId="00B29B8C" w14:textId="5F05E954" w:rsidR="00431096" w:rsidRPr="00AD5600" w:rsidRDefault="00431096" w:rsidP="00A47212">
      <w:pPr>
        <w:pStyle w:val="Corpsdetexte"/>
        <w:jc w:val="both"/>
        <w:rPr>
          <w:rFonts w:ascii="Marianne" w:hAnsi="Marianne"/>
          <w:sz w:val="22"/>
          <w:szCs w:val="22"/>
        </w:rPr>
      </w:pPr>
    </w:p>
    <w:p w14:paraId="4FA7D70F" w14:textId="0ED0B84E" w:rsidR="00FE6875" w:rsidRPr="00FE6875" w:rsidRDefault="00FE6875" w:rsidP="00A47212">
      <w:pPr>
        <w:suppressAutoHyphens/>
        <w:autoSpaceDE w:val="0"/>
        <w:spacing w:before="120" w:after="0" w:line="240" w:lineRule="auto"/>
        <w:jc w:val="both"/>
        <w:rPr>
          <w:rFonts w:ascii="Marianne" w:eastAsia="Times New Roman" w:hAnsi="Marianne" w:cs="Arial"/>
          <w:b/>
          <w:caps/>
          <w:szCs w:val="24"/>
          <w:lang w:eastAsia="zh-CN"/>
        </w:rPr>
      </w:pPr>
    </w:p>
    <w:p w14:paraId="716771B5" w14:textId="5564DC1D" w:rsidR="00FE6875" w:rsidRDefault="00FE6875" w:rsidP="003E75AE">
      <w:pPr>
        <w:suppressAutoHyphens/>
        <w:autoSpaceDE w:val="0"/>
        <w:spacing w:before="120" w:after="0" w:line="240" w:lineRule="auto"/>
        <w:jc w:val="center"/>
        <w:rPr>
          <w:rFonts w:ascii="Marianne" w:eastAsia="Times New Roman" w:hAnsi="Marianne" w:cs="Arial"/>
          <w:lang w:eastAsia="zh-CN"/>
        </w:rPr>
      </w:pPr>
    </w:p>
    <w:p w14:paraId="60AC8D74" w14:textId="77777777" w:rsidR="006433A7" w:rsidRPr="006433A7" w:rsidRDefault="006433A7" w:rsidP="006433A7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0" w:color="auto"/>
        </w:pBdr>
        <w:shd w:val="pct12" w:color="auto" w:fill="FFFFFF"/>
        <w:jc w:val="center"/>
        <w:rPr>
          <w:rFonts w:ascii="Marianne" w:hAnsi="Marianne"/>
          <w:b/>
          <w:sz w:val="24"/>
          <w:szCs w:val="24"/>
        </w:rPr>
      </w:pPr>
      <w:bookmarkStart w:id="0" w:name="_Toc38428164"/>
      <w:bookmarkStart w:id="1" w:name="_Toc38428552"/>
      <w:r w:rsidRPr="006433A7">
        <w:rPr>
          <w:rFonts w:ascii="Marianne" w:hAnsi="Marianne"/>
          <w:b/>
          <w:sz w:val="24"/>
          <w:szCs w:val="24"/>
        </w:rPr>
        <w:t>CADRE DE RÉPONSE TECHNIQUE</w:t>
      </w:r>
    </w:p>
    <w:p w14:paraId="6DA1903F" w14:textId="73FBCAE4" w:rsidR="006433A7" w:rsidRDefault="006433A7" w:rsidP="006433A7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0" w:color="auto"/>
        </w:pBdr>
        <w:shd w:val="pct12" w:color="auto" w:fill="FFFFFF"/>
        <w:jc w:val="center"/>
        <w:rPr>
          <w:rFonts w:ascii="Marianne" w:hAnsi="Marianne"/>
          <w:b/>
          <w:sz w:val="24"/>
          <w:szCs w:val="24"/>
        </w:rPr>
      </w:pPr>
      <w:r w:rsidRPr="006433A7">
        <w:rPr>
          <w:rFonts w:ascii="Marianne" w:hAnsi="Marianne"/>
          <w:b/>
          <w:sz w:val="24"/>
          <w:szCs w:val="24"/>
        </w:rPr>
        <w:t>(CRT)</w:t>
      </w:r>
    </w:p>
    <w:p w14:paraId="1DA3852A" w14:textId="77777777" w:rsidR="006433A7" w:rsidRPr="00AA5570" w:rsidRDefault="006433A7" w:rsidP="006433A7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0" w:color="auto"/>
        </w:pBdr>
        <w:shd w:val="pct12" w:color="auto" w:fill="FFFFFF"/>
        <w:jc w:val="center"/>
        <w:rPr>
          <w:rFonts w:ascii="Marianne" w:hAnsi="Marianne"/>
          <w:b/>
          <w:sz w:val="24"/>
          <w:szCs w:val="24"/>
        </w:rPr>
      </w:pPr>
    </w:p>
    <w:p w14:paraId="105BAD39" w14:textId="50652B3F" w:rsidR="006433A7" w:rsidRDefault="006433A7" w:rsidP="006433A7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0" w:color="auto"/>
        </w:pBdr>
        <w:shd w:val="pct12" w:color="auto" w:fill="FFFFFF"/>
        <w:jc w:val="center"/>
        <w:rPr>
          <w:rFonts w:ascii="Marianne" w:hAnsi="Marianne"/>
          <w:b/>
          <w:szCs w:val="24"/>
        </w:rPr>
      </w:pPr>
      <w:r w:rsidRPr="00AA5570">
        <w:rPr>
          <w:rFonts w:ascii="Marianne" w:hAnsi="Marianne"/>
          <w:b/>
          <w:sz w:val="24"/>
          <w:szCs w:val="24"/>
        </w:rPr>
        <w:t>Accord-cadre relatif aux prestations d’</w:t>
      </w:r>
      <w:bookmarkEnd w:id="0"/>
      <w:bookmarkEnd w:id="1"/>
      <w:r w:rsidRPr="00AA5570">
        <w:rPr>
          <w:rFonts w:ascii="Marianne" w:hAnsi="Marianne"/>
          <w:b/>
          <w:sz w:val="24"/>
          <w:szCs w:val="24"/>
        </w:rPr>
        <w:t xml:space="preserve">enlèvement, de livraison, de restitution, de réception, de conditionnement, d’emballage ou stockage pour le Ministère de l’Europe et des Affaires étrangères (MEAE) </w:t>
      </w:r>
    </w:p>
    <w:p w14:paraId="28110C78" w14:textId="5438F4E4" w:rsidR="006433A7" w:rsidRDefault="006433A7" w:rsidP="006433A7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0" w:color="auto"/>
        </w:pBdr>
        <w:shd w:val="pct12" w:color="auto" w:fill="FFFFFF"/>
        <w:jc w:val="center"/>
        <w:rPr>
          <w:rFonts w:ascii="Marianne" w:hAnsi="Marianne"/>
          <w:b/>
          <w:szCs w:val="24"/>
        </w:rPr>
      </w:pPr>
      <w:r>
        <w:rPr>
          <w:rFonts w:ascii="Marianne" w:hAnsi="Marianne"/>
          <w:b/>
          <w:szCs w:val="24"/>
        </w:rPr>
        <w:t>MEAE_24021_DSD</w:t>
      </w:r>
    </w:p>
    <w:p w14:paraId="2817AE70" w14:textId="77777777" w:rsidR="006433A7" w:rsidRPr="00AA5570" w:rsidRDefault="006433A7" w:rsidP="006433A7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0" w:color="auto"/>
        </w:pBdr>
        <w:shd w:val="pct12" w:color="auto" w:fill="FFFFFF"/>
        <w:jc w:val="center"/>
        <w:rPr>
          <w:rFonts w:ascii="Marianne" w:hAnsi="Marianne"/>
          <w:b/>
          <w:sz w:val="24"/>
          <w:szCs w:val="24"/>
        </w:rPr>
      </w:pPr>
    </w:p>
    <w:p w14:paraId="195D2319" w14:textId="77777777" w:rsidR="006433A7" w:rsidRPr="00FE6875" w:rsidRDefault="006433A7" w:rsidP="003E75AE">
      <w:pPr>
        <w:suppressAutoHyphens/>
        <w:autoSpaceDE w:val="0"/>
        <w:spacing w:before="120" w:after="0" w:line="240" w:lineRule="auto"/>
        <w:jc w:val="center"/>
        <w:rPr>
          <w:rFonts w:ascii="Marianne" w:eastAsia="Times New Roman" w:hAnsi="Marianne" w:cs="Arial"/>
          <w:lang w:eastAsia="zh-CN"/>
        </w:rPr>
      </w:pPr>
    </w:p>
    <w:p w14:paraId="51C855B0" w14:textId="1C6657BB" w:rsidR="00FE6875" w:rsidRPr="00AD5600" w:rsidRDefault="00FE6875">
      <w:pPr>
        <w:pStyle w:val="Corpsdetexte"/>
        <w:spacing w:before="11"/>
        <w:jc w:val="both"/>
        <w:rPr>
          <w:rFonts w:ascii="Marianne" w:hAnsi="Marianne"/>
          <w:b/>
          <w:sz w:val="22"/>
          <w:szCs w:val="22"/>
        </w:rPr>
      </w:pPr>
    </w:p>
    <w:p w14:paraId="1D405D67" w14:textId="77777777" w:rsidR="00AD5600" w:rsidRPr="00AD5600" w:rsidRDefault="00AD5600">
      <w:pPr>
        <w:pStyle w:val="Corpsdetexte"/>
        <w:spacing w:before="11"/>
        <w:jc w:val="both"/>
        <w:rPr>
          <w:rFonts w:ascii="Marianne" w:hAnsi="Marianne"/>
          <w:b/>
          <w:sz w:val="22"/>
          <w:szCs w:val="22"/>
        </w:rPr>
      </w:pPr>
    </w:p>
    <w:p w14:paraId="0E1FDC84" w14:textId="77777777" w:rsidR="00FE6875" w:rsidRPr="00AD5600" w:rsidRDefault="00FE6875">
      <w:pPr>
        <w:pStyle w:val="Corpsdetexte"/>
        <w:spacing w:before="11"/>
        <w:jc w:val="both"/>
        <w:rPr>
          <w:rFonts w:ascii="Marianne" w:hAnsi="Marianne"/>
          <w:b/>
          <w:sz w:val="22"/>
          <w:szCs w:val="22"/>
        </w:rPr>
      </w:pPr>
    </w:p>
    <w:p w14:paraId="5942C276" w14:textId="77777777" w:rsidR="00AD5600" w:rsidRPr="0051314B" w:rsidRDefault="00AD5600" w:rsidP="00A47212">
      <w:pPr>
        <w:pStyle w:val="Corpsdetexte"/>
        <w:spacing w:before="11"/>
        <w:jc w:val="both"/>
        <w:rPr>
          <w:rFonts w:ascii="Marianne" w:hAnsi="Marianne"/>
          <w:noProof/>
          <w:sz w:val="28"/>
          <w:szCs w:val="28"/>
          <w:lang w:bidi="ar-SA"/>
        </w:rPr>
      </w:pPr>
    </w:p>
    <w:p w14:paraId="2BBAC4AE" w14:textId="77777777" w:rsidR="0051314B" w:rsidRDefault="0051314B" w:rsidP="00A47212">
      <w:pPr>
        <w:spacing w:before="9" w:line="244" w:lineRule="auto"/>
        <w:ind w:left="336" w:right="307"/>
        <w:jc w:val="both"/>
        <w:rPr>
          <w:rFonts w:ascii="Marianne" w:hAnsi="Marianne"/>
          <w:b/>
          <w:sz w:val="28"/>
          <w:szCs w:val="28"/>
        </w:rPr>
      </w:pPr>
    </w:p>
    <w:p w14:paraId="3B16F4B1" w14:textId="1CF41C00" w:rsidR="0051314B" w:rsidRDefault="0051314B" w:rsidP="00A47212">
      <w:pPr>
        <w:spacing w:before="9" w:line="244" w:lineRule="auto"/>
        <w:ind w:left="336" w:right="307"/>
        <w:jc w:val="both"/>
        <w:rPr>
          <w:rFonts w:ascii="Marianne" w:hAnsi="Marianne"/>
          <w:b/>
          <w:sz w:val="28"/>
          <w:szCs w:val="28"/>
        </w:rPr>
      </w:pPr>
    </w:p>
    <w:p w14:paraId="74127EB2" w14:textId="11E23308" w:rsidR="0051314B" w:rsidRDefault="0051314B" w:rsidP="00A47212">
      <w:pPr>
        <w:spacing w:before="9" w:line="244" w:lineRule="auto"/>
        <w:ind w:left="336" w:right="307"/>
        <w:jc w:val="both"/>
        <w:rPr>
          <w:rFonts w:ascii="Marianne" w:hAnsi="Marianne"/>
          <w:b/>
          <w:sz w:val="28"/>
          <w:szCs w:val="28"/>
        </w:rPr>
      </w:pPr>
    </w:p>
    <w:p w14:paraId="2DCC7ACC" w14:textId="18410667" w:rsidR="0051314B" w:rsidRDefault="0051314B" w:rsidP="00A47212">
      <w:pPr>
        <w:spacing w:before="9" w:line="244" w:lineRule="auto"/>
        <w:ind w:left="336" w:right="307"/>
        <w:jc w:val="both"/>
        <w:rPr>
          <w:rFonts w:ascii="Marianne" w:hAnsi="Marianne"/>
          <w:b/>
          <w:sz w:val="28"/>
          <w:szCs w:val="28"/>
        </w:rPr>
      </w:pPr>
    </w:p>
    <w:p w14:paraId="7D53244C" w14:textId="77777777" w:rsidR="00420B37" w:rsidRDefault="00420B37" w:rsidP="00420B37">
      <w:pPr>
        <w:jc w:val="both"/>
        <w:rPr>
          <w:rFonts w:ascii="Marianne" w:hAnsi="Marianne"/>
          <w:b/>
          <w:sz w:val="28"/>
          <w:szCs w:val="28"/>
        </w:rPr>
      </w:pPr>
    </w:p>
    <w:p w14:paraId="2A96E39F" w14:textId="7D45E445" w:rsidR="00836282" w:rsidRPr="00420B37" w:rsidRDefault="00836282" w:rsidP="00420B37">
      <w:pPr>
        <w:jc w:val="both"/>
        <w:rPr>
          <w:rFonts w:ascii="Marianne" w:hAnsi="Marianne"/>
          <w:b/>
          <w:sz w:val="20"/>
          <w:szCs w:val="20"/>
          <w:u w:val="single"/>
        </w:rPr>
      </w:pPr>
      <w:r w:rsidRPr="00420B37">
        <w:rPr>
          <w:rFonts w:ascii="Marianne" w:hAnsi="Marianne"/>
          <w:b/>
          <w:sz w:val="20"/>
          <w:szCs w:val="20"/>
          <w:u w:val="single"/>
        </w:rPr>
        <w:lastRenderedPageBreak/>
        <w:t>Généralités</w:t>
      </w:r>
    </w:p>
    <w:p w14:paraId="184BA6A0" w14:textId="204B0FA4" w:rsidR="00836282" w:rsidRDefault="00836282" w:rsidP="00A47212">
      <w:pPr>
        <w:pStyle w:val="Paragraphedeliste"/>
        <w:ind w:left="0"/>
        <w:jc w:val="both"/>
        <w:rPr>
          <w:rFonts w:ascii="Marianne" w:eastAsia="SimSun" w:hAnsi="Marianne"/>
          <w:color w:val="000000"/>
          <w:sz w:val="20"/>
          <w:szCs w:val="20"/>
          <w:lang w:bidi="hi-IN"/>
        </w:rPr>
      </w:pPr>
      <w:r w:rsidRPr="003644F0">
        <w:rPr>
          <w:rFonts w:ascii="Marianne" w:eastAsia="SimSun" w:hAnsi="Marianne"/>
          <w:color w:val="000000"/>
          <w:sz w:val="20"/>
          <w:szCs w:val="20"/>
          <w:lang w:bidi="hi-IN"/>
        </w:rPr>
        <w:t>L’offre technique doit prendre en compte l’ensemble des documents du dossier de consultation. Elle permet à l</w:t>
      </w:r>
      <w:r w:rsidR="000D089A">
        <w:rPr>
          <w:rFonts w:ascii="Marianne" w:eastAsia="SimSun" w:hAnsi="Marianne"/>
          <w:color w:val="000000"/>
          <w:sz w:val="20"/>
          <w:szCs w:val="20"/>
          <w:lang w:bidi="hi-IN"/>
        </w:rPr>
        <w:t xml:space="preserve">a personne publique </w:t>
      </w:r>
      <w:r w:rsidRPr="003644F0">
        <w:rPr>
          <w:rFonts w:ascii="Marianne" w:eastAsia="SimSun" w:hAnsi="Marianne"/>
          <w:color w:val="000000"/>
          <w:sz w:val="20"/>
          <w:szCs w:val="20"/>
          <w:lang w:bidi="hi-IN"/>
        </w:rPr>
        <w:t>d’apprécier la capacité du candidat à répondre aux objectifs de l’accord-cadre.</w:t>
      </w:r>
    </w:p>
    <w:p w14:paraId="32D3DDE3" w14:textId="77777777" w:rsidR="00677A14" w:rsidRPr="003644F0" w:rsidRDefault="00677A14" w:rsidP="00A47212">
      <w:pPr>
        <w:pStyle w:val="Paragraphedeliste"/>
        <w:ind w:left="0"/>
        <w:jc w:val="both"/>
        <w:rPr>
          <w:rFonts w:ascii="Marianne" w:eastAsia="SimSun" w:hAnsi="Marianne"/>
          <w:color w:val="000000"/>
          <w:sz w:val="20"/>
          <w:szCs w:val="20"/>
          <w:lang w:bidi="hi-IN"/>
        </w:rPr>
      </w:pPr>
    </w:p>
    <w:p w14:paraId="294409FD" w14:textId="7AA3D46D" w:rsidR="00836282" w:rsidRDefault="00836282" w:rsidP="00A47212">
      <w:pPr>
        <w:pStyle w:val="Paragraphedeliste"/>
        <w:ind w:left="0"/>
        <w:jc w:val="both"/>
        <w:rPr>
          <w:rFonts w:ascii="Marianne" w:eastAsia="SimSun" w:hAnsi="Marianne"/>
          <w:color w:val="000000"/>
          <w:sz w:val="20"/>
          <w:szCs w:val="20"/>
          <w:lang w:bidi="hi-IN"/>
        </w:rPr>
      </w:pPr>
      <w:r w:rsidRPr="003644F0">
        <w:rPr>
          <w:rFonts w:ascii="Marianne" w:eastAsia="SimSun" w:hAnsi="Marianne"/>
          <w:color w:val="000000"/>
          <w:sz w:val="20"/>
          <w:szCs w:val="20"/>
          <w:lang w:bidi="hi-IN"/>
        </w:rPr>
        <w:t xml:space="preserve">L’offre technique doit respecter les indications fournies ci-après et notamment l'ordre indiqué dans le présent cadre de réponse technique.  </w:t>
      </w:r>
    </w:p>
    <w:p w14:paraId="7A194F3B" w14:textId="77777777" w:rsidR="000D089A" w:rsidRPr="003644F0" w:rsidRDefault="000D089A" w:rsidP="00A47212">
      <w:pPr>
        <w:pStyle w:val="Paragraphedeliste"/>
        <w:ind w:left="0"/>
        <w:jc w:val="both"/>
        <w:rPr>
          <w:rFonts w:ascii="Marianne" w:eastAsia="SimSun" w:hAnsi="Marianne"/>
          <w:color w:val="000000"/>
          <w:sz w:val="20"/>
          <w:szCs w:val="20"/>
          <w:lang w:bidi="hi-IN"/>
        </w:rPr>
      </w:pPr>
    </w:p>
    <w:p w14:paraId="323FFBCA" w14:textId="77777777" w:rsidR="00836282" w:rsidRPr="003644F0" w:rsidRDefault="00836282" w:rsidP="00A47212">
      <w:pPr>
        <w:pStyle w:val="Paragraphedeliste"/>
        <w:ind w:left="0"/>
        <w:jc w:val="both"/>
        <w:rPr>
          <w:rFonts w:ascii="Marianne" w:eastAsia="SimSun" w:hAnsi="Marianne"/>
          <w:color w:val="000000"/>
          <w:sz w:val="20"/>
          <w:szCs w:val="20"/>
          <w:lang w:bidi="hi-IN"/>
        </w:rPr>
      </w:pPr>
      <w:r w:rsidRPr="003644F0">
        <w:rPr>
          <w:rFonts w:ascii="Marianne" w:eastAsia="SimSun" w:hAnsi="Marianne"/>
          <w:color w:val="000000"/>
          <w:sz w:val="20"/>
          <w:szCs w:val="20"/>
          <w:lang w:bidi="hi-IN"/>
        </w:rPr>
        <w:t xml:space="preserve">Le candidat développe au moins les points détaillés dans le présent CRT. Il peut enrichir sa réponse de toute information qu’il estime nécessaire permettre une meilleure appréciation des renseignements fournis. </w:t>
      </w:r>
    </w:p>
    <w:p w14:paraId="05108C76" w14:textId="11D67C8E" w:rsidR="00FA76D3" w:rsidRPr="000D089A" w:rsidRDefault="00836282" w:rsidP="00A47212">
      <w:pPr>
        <w:tabs>
          <w:tab w:val="left" w:pos="2805"/>
        </w:tabs>
        <w:jc w:val="both"/>
        <w:rPr>
          <w:rFonts w:ascii="Marianne" w:hAnsi="Marianne"/>
          <w:b/>
          <w:bCs/>
          <w:sz w:val="20"/>
          <w:szCs w:val="20"/>
        </w:rPr>
      </w:pPr>
      <w:r w:rsidRPr="000D089A">
        <w:rPr>
          <w:rFonts w:ascii="Marianne" w:eastAsia="SimSun" w:hAnsi="Marianne"/>
          <w:b/>
          <w:bCs/>
          <w:color w:val="000000"/>
          <w:sz w:val="20"/>
          <w:szCs w:val="20"/>
          <w:lang w:bidi="hi-IN"/>
        </w:rPr>
        <w:t xml:space="preserve">L’ensemble des </w:t>
      </w:r>
      <w:r w:rsidR="000D089A">
        <w:rPr>
          <w:rFonts w:ascii="Marianne" w:eastAsia="SimSun" w:hAnsi="Marianne"/>
          <w:b/>
          <w:bCs/>
          <w:color w:val="000000"/>
          <w:sz w:val="20"/>
          <w:szCs w:val="20"/>
          <w:lang w:bidi="hi-IN"/>
        </w:rPr>
        <w:t>éléments contenus dans le CRT</w:t>
      </w:r>
      <w:r w:rsidRPr="000D089A">
        <w:rPr>
          <w:rFonts w:ascii="Marianne" w:eastAsia="SimSun" w:hAnsi="Marianne"/>
          <w:b/>
          <w:bCs/>
          <w:color w:val="000000"/>
          <w:sz w:val="20"/>
          <w:szCs w:val="20"/>
          <w:lang w:bidi="hi-IN"/>
        </w:rPr>
        <w:t xml:space="preserve"> sont contractuels et exécutoires. </w:t>
      </w:r>
    </w:p>
    <w:p w14:paraId="241B7349" w14:textId="6C7514B2" w:rsidR="003E75AE" w:rsidRPr="00836282" w:rsidRDefault="00D831A6">
      <w:pPr>
        <w:pStyle w:val="Corpsdetexte"/>
        <w:jc w:val="both"/>
        <w:rPr>
          <w:rFonts w:ascii="Marianne" w:hAnsi="Marianne" w:cstheme="minorHAnsi"/>
          <w:iCs/>
          <w:sz w:val="20"/>
          <w:szCs w:val="20"/>
        </w:rPr>
      </w:pPr>
      <w:r w:rsidRPr="00836282">
        <w:rPr>
          <w:rFonts w:ascii="Marianne" w:hAnsi="Marianne" w:cstheme="minorHAnsi"/>
          <w:iCs/>
          <w:sz w:val="20"/>
          <w:szCs w:val="20"/>
        </w:rPr>
        <w:t xml:space="preserve">Il doit démontrer l’adéquation de sa proposition au contexte de la </w:t>
      </w:r>
      <w:r w:rsidR="00677A14">
        <w:rPr>
          <w:rFonts w:ascii="Marianne" w:hAnsi="Marianne" w:cstheme="minorHAnsi"/>
          <w:iCs/>
          <w:sz w:val="20"/>
          <w:szCs w:val="20"/>
        </w:rPr>
        <w:t>mission de la valise diplomatique</w:t>
      </w:r>
      <w:r w:rsidRPr="00836282">
        <w:rPr>
          <w:rFonts w:ascii="Marianne" w:hAnsi="Marianne" w:cstheme="minorHAnsi"/>
          <w:iCs/>
          <w:sz w:val="20"/>
          <w:szCs w:val="20"/>
        </w:rPr>
        <w:t xml:space="preserve"> et aux résultats attendus et non une présentation du savoir-faire général de l'entreprise. De plus, l</w:t>
      </w:r>
      <w:r w:rsidR="00677A14">
        <w:rPr>
          <w:rFonts w:ascii="Marianne" w:hAnsi="Marianne" w:cstheme="minorHAnsi"/>
          <w:iCs/>
          <w:sz w:val="20"/>
          <w:szCs w:val="20"/>
        </w:rPr>
        <w:t>a personne publique</w:t>
      </w:r>
      <w:r w:rsidRPr="00836282">
        <w:rPr>
          <w:rFonts w:ascii="Marianne" w:hAnsi="Marianne" w:cstheme="minorHAnsi"/>
          <w:iCs/>
          <w:sz w:val="20"/>
          <w:szCs w:val="20"/>
        </w:rPr>
        <w:t xml:space="preserve"> veillera particulièrement à valoriser les offres abordant les différents aspects de manière complète et présentant des solutions concrètes et opérationnelles.</w:t>
      </w:r>
    </w:p>
    <w:p w14:paraId="3824A0D4" w14:textId="0DE52E0D" w:rsidR="00420B37" w:rsidRPr="003431A5" w:rsidRDefault="000F592B" w:rsidP="003431A5">
      <w:pPr>
        <w:keepNext/>
        <w:shd w:val="clear" w:color="auto" w:fill="D8D8D8"/>
        <w:tabs>
          <w:tab w:val="left" w:pos="993"/>
          <w:tab w:val="left" w:pos="6407"/>
          <w:tab w:val="right" w:pos="9072"/>
        </w:tabs>
        <w:suppressAutoHyphens/>
        <w:autoSpaceDE w:val="0"/>
        <w:spacing w:before="240" w:after="120" w:line="240" w:lineRule="auto"/>
        <w:jc w:val="both"/>
        <w:outlineLvl w:val="1"/>
        <w:rPr>
          <w:rFonts w:ascii="Marianne" w:eastAsia="MS Mincho" w:hAnsi="Marianne" w:cs="Times New Roman"/>
          <w:b/>
          <w:bCs/>
          <w:caps/>
          <w:sz w:val="20"/>
          <w:szCs w:val="20"/>
          <w:lang w:eastAsia="fr-FR"/>
        </w:rPr>
      </w:pPr>
      <w:r w:rsidRPr="009A3633">
        <w:rPr>
          <w:rFonts w:ascii="Marianne" w:eastAsia="MS Mincho" w:hAnsi="Marianne" w:cs="Times New Roman"/>
          <w:b/>
          <w:bCs/>
          <w:caps/>
          <w:sz w:val="20"/>
          <w:szCs w:val="20"/>
          <w:highlight w:val="darkGray"/>
          <w:lang w:eastAsia="zh-CN"/>
        </w:rPr>
        <w:t>CRITERE 1 – valeur technique de la prestation –</w:t>
      </w:r>
      <w:r w:rsidRPr="009A3633">
        <w:rPr>
          <w:rFonts w:ascii="Marianne" w:eastAsia="MS Mincho" w:hAnsi="Marianne" w:cs="Times New Roman"/>
          <w:b/>
          <w:bCs/>
          <w:caps/>
          <w:sz w:val="20"/>
          <w:szCs w:val="20"/>
          <w:highlight w:val="darkGray"/>
          <w:lang w:eastAsia="fr-FR"/>
        </w:rPr>
        <w:t xml:space="preserve"> 5</w:t>
      </w:r>
      <w:r w:rsidR="00B028E2">
        <w:rPr>
          <w:rFonts w:ascii="Marianne" w:eastAsia="MS Mincho" w:hAnsi="Marianne" w:cs="Times New Roman"/>
          <w:b/>
          <w:bCs/>
          <w:caps/>
          <w:sz w:val="20"/>
          <w:szCs w:val="20"/>
          <w:highlight w:val="darkGray"/>
          <w:lang w:eastAsia="fr-FR"/>
        </w:rPr>
        <w:t>5</w:t>
      </w:r>
      <w:r w:rsidRPr="009A3633">
        <w:rPr>
          <w:rFonts w:ascii="Marianne" w:eastAsia="MS Mincho" w:hAnsi="Marianne" w:cs="Times New Roman"/>
          <w:b/>
          <w:bCs/>
          <w:caps/>
          <w:sz w:val="20"/>
          <w:szCs w:val="20"/>
          <w:highlight w:val="darkGray"/>
          <w:lang w:eastAsia="fr-FR"/>
        </w:rPr>
        <w:t xml:space="preserve"> </w:t>
      </w:r>
      <w:r w:rsidR="005108AF">
        <w:rPr>
          <w:rFonts w:ascii="Marianne" w:eastAsia="MS Mincho" w:hAnsi="Marianne" w:cs="Times New Roman"/>
          <w:b/>
          <w:bCs/>
          <w:caps/>
          <w:sz w:val="20"/>
          <w:szCs w:val="20"/>
          <w:highlight w:val="darkGray"/>
          <w:lang w:eastAsia="fr-FR"/>
        </w:rPr>
        <w:t>POINT</w:t>
      </w:r>
    </w:p>
    <w:p w14:paraId="199BBF04" w14:textId="3072D2AC" w:rsidR="00420B37" w:rsidRPr="00420B37" w:rsidRDefault="00420B37" w:rsidP="00420B37">
      <w:pPr>
        <w:keepNext/>
        <w:shd w:val="clear" w:color="auto" w:fill="D8D8D8"/>
        <w:tabs>
          <w:tab w:val="left" w:pos="993"/>
          <w:tab w:val="left" w:pos="6407"/>
          <w:tab w:val="right" w:pos="9072"/>
        </w:tabs>
        <w:suppressAutoHyphens/>
        <w:autoSpaceDE w:val="0"/>
        <w:spacing w:before="240" w:after="120" w:line="240" w:lineRule="auto"/>
        <w:jc w:val="both"/>
        <w:outlineLvl w:val="1"/>
        <w:rPr>
          <w:rFonts w:ascii="Marianne" w:hAnsi="Marianne"/>
          <w:sz w:val="20"/>
          <w:szCs w:val="20"/>
        </w:rPr>
      </w:pPr>
      <w:r w:rsidRPr="00E61DA3">
        <w:rPr>
          <w:rFonts w:ascii="Marianne" w:eastAsia="MS Mincho" w:hAnsi="Marianne" w:cs="Times New Roman"/>
          <w:b/>
          <w:bCs/>
          <w:caps/>
          <w:sz w:val="20"/>
          <w:szCs w:val="20"/>
          <w:lang w:eastAsia="zh-CN"/>
        </w:rPr>
        <w:t>SOUS- CRITERE</w:t>
      </w:r>
      <w:r>
        <w:rPr>
          <w:rFonts w:ascii="Marianne" w:eastAsia="MS Mincho" w:hAnsi="Marianne" w:cs="Times New Roman"/>
          <w:b/>
          <w:bCs/>
          <w:caps/>
          <w:sz w:val="20"/>
          <w:szCs w:val="20"/>
          <w:lang w:eastAsia="zh-CN"/>
        </w:rPr>
        <w:t xml:space="preserve"> 1</w:t>
      </w:r>
      <w:r w:rsidRPr="00E61DA3">
        <w:rPr>
          <w:rFonts w:ascii="Marianne" w:eastAsia="MS Mincho" w:hAnsi="Marianne" w:cs="Times New Roman"/>
          <w:b/>
          <w:bCs/>
          <w:caps/>
          <w:sz w:val="20"/>
          <w:szCs w:val="20"/>
          <w:lang w:eastAsia="zh-CN"/>
        </w:rPr>
        <w:t xml:space="preserve"> –</w:t>
      </w:r>
      <w:r>
        <w:rPr>
          <w:rFonts w:ascii="Marianne" w:eastAsia="MS Mincho" w:hAnsi="Marianne" w:cs="Times New Roman"/>
          <w:b/>
          <w:bCs/>
          <w:caps/>
          <w:sz w:val="20"/>
          <w:szCs w:val="20"/>
          <w:lang w:eastAsia="zh-CN"/>
        </w:rPr>
        <w:t xml:space="preserve"> </w:t>
      </w:r>
      <w:r w:rsidRPr="00B028E2">
        <w:rPr>
          <w:rFonts w:ascii="Marianne" w:eastAsia="MS Mincho" w:hAnsi="Marianne" w:cs="Times New Roman"/>
          <w:b/>
          <w:bCs/>
          <w:caps/>
          <w:sz w:val="20"/>
          <w:szCs w:val="20"/>
          <w:lang w:eastAsia="zh-CN"/>
        </w:rPr>
        <w:t xml:space="preserve">Qualité, sécurité physique des locaux et propositions d’aménagements intérieurs </w:t>
      </w:r>
      <w:r w:rsidRPr="00E61DA3">
        <w:rPr>
          <w:rFonts w:ascii="Marianne" w:eastAsia="MS Mincho" w:hAnsi="Marianne" w:cs="Times New Roman"/>
          <w:b/>
          <w:bCs/>
          <w:caps/>
          <w:sz w:val="20"/>
          <w:szCs w:val="20"/>
          <w:lang w:eastAsia="zh-CN"/>
        </w:rPr>
        <w:t>–</w:t>
      </w:r>
      <w:r w:rsidRPr="00E61DA3">
        <w:rPr>
          <w:rFonts w:ascii="Marianne" w:eastAsia="MS Mincho" w:hAnsi="Marianne" w:cs="Times New Roman"/>
          <w:b/>
          <w:bCs/>
          <w:caps/>
          <w:sz w:val="20"/>
          <w:szCs w:val="20"/>
          <w:lang w:eastAsia="fr-FR"/>
        </w:rPr>
        <w:t xml:space="preserve"> </w:t>
      </w:r>
      <w:r>
        <w:rPr>
          <w:rFonts w:ascii="Marianne" w:eastAsia="MS Mincho" w:hAnsi="Marianne" w:cs="Times New Roman"/>
          <w:b/>
          <w:bCs/>
          <w:caps/>
          <w:sz w:val="20"/>
          <w:szCs w:val="20"/>
          <w:lang w:eastAsia="fr-FR"/>
        </w:rPr>
        <w:t>30</w:t>
      </w:r>
      <w:r w:rsidRPr="00E61DA3">
        <w:rPr>
          <w:rFonts w:ascii="Marianne" w:eastAsia="MS Mincho" w:hAnsi="Marianne" w:cs="Times New Roman"/>
          <w:b/>
          <w:bCs/>
          <w:caps/>
          <w:sz w:val="20"/>
          <w:szCs w:val="20"/>
          <w:lang w:eastAsia="fr-FR"/>
        </w:rPr>
        <w:t xml:space="preserve"> points</w:t>
      </w:r>
    </w:p>
    <w:p w14:paraId="16E5D571" w14:textId="703AC4C5" w:rsidR="00B028E2" w:rsidRDefault="00D7331D" w:rsidP="00D7331D">
      <w:pPr>
        <w:jc w:val="both"/>
        <w:rPr>
          <w:rFonts w:ascii="Marianne" w:hAnsi="Marianne"/>
          <w:iCs/>
          <w:sz w:val="20"/>
          <w:szCs w:val="20"/>
        </w:rPr>
      </w:pPr>
      <w:r>
        <w:rPr>
          <w:rFonts w:ascii="Marianne" w:hAnsi="Marianne"/>
          <w:iCs/>
          <w:sz w:val="20"/>
          <w:szCs w:val="20"/>
        </w:rPr>
        <w:t>Le</w:t>
      </w:r>
      <w:r w:rsidR="002E37A3">
        <w:rPr>
          <w:rFonts w:ascii="Marianne" w:hAnsi="Marianne"/>
          <w:iCs/>
          <w:sz w:val="20"/>
          <w:szCs w:val="20"/>
        </w:rPr>
        <w:t xml:space="preserve"> candidat</w:t>
      </w:r>
      <w:r w:rsidR="00C33B3C" w:rsidRPr="000C3E98">
        <w:rPr>
          <w:rFonts w:ascii="Marianne" w:hAnsi="Marianne"/>
          <w:b/>
          <w:bCs/>
          <w:iCs/>
          <w:sz w:val="20"/>
          <w:szCs w:val="20"/>
        </w:rPr>
        <w:t xml:space="preserve"> </w:t>
      </w:r>
      <w:r w:rsidR="0070661C">
        <w:rPr>
          <w:rFonts w:ascii="Marianne" w:hAnsi="Marianne"/>
          <w:b/>
          <w:bCs/>
          <w:iCs/>
          <w:sz w:val="20"/>
          <w:szCs w:val="20"/>
        </w:rPr>
        <w:t xml:space="preserve">rédige une note relative aux engagements </w:t>
      </w:r>
      <w:r w:rsidR="00C33B3C" w:rsidRPr="000C3E98">
        <w:rPr>
          <w:rFonts w:ascii="Marianne" w:hAnsi="Marianne"/>
          <w:iCs/>
          <w:sz w:val="20"/>
          <w:szCs w:val="20"/>
        </w:rPr>
        <w:t>sur la qualité de</w:t>
      </w:r>
      <w:r w:rsidR="00677A14">
        <w:rPr>
          <w:rFonts w:ascii="Marianne" w:hAnsi="Marianne"/>
          <w:iCs/>
          <w:sz w:val="20"/>
          <w:szCs w:val="20"/>
        </w:rPr>
        <w:t>s prestations</w:t>
      </w:r>
      <w:r w:rsidR="0053552E" w:rsidRPr="000C3E98">
        <w:rPr>
          <w:rFonts w:ascii="Marianne" w:hAnsi="Marianne"/>
          <w:iCs/>
          <w:sz w:val="20"/>
          <w:szCs w:val="20"/>
        </w:rPr>
        <w:t xml:space="preserve"> et les garanties apportées en terme</w:t>
      </w:r>
      <w:r>
        <w:rPr>
          <w:rFonts w:ascii="Marianne" w:hAnsi="Marianne"/>
          <w:iCs/>
          <w:sz w:val="20"/>
          <w:szCs w:val="20"/>
        </w:rPr>
        <w:t>s</w:t>
      </w:r>
      <w:r w:rsidR="0053552E" w:rsidRPr="000C3E98">
        <w:rPr>
          <w:rFonts w:ascii="Marianne" w:hAnsi="Marianne"/>
          <w:iCs/>
          <w:sz w:val="20"/>
          <w:szCs w:val="20"/>
        </w:rPr>
        <w:t xml:space="preserve"> de </w:t>
      </w:r>
      <w:r w:rsidR="00677A14">
        <w:rPr>
          <w:rFonts w:ascii="Marianne" w:hAnsi="Marianne"/>
          <w:iCs/>
          <w:sz w:val="20"/>
          <w:szCs w:val="20"/>
        </w:rPr>
        <w:t>délai</w:t>
      </w:r>
      <w:r>
        <w:rPr>
          <w:rFonts w:ascii="Marianne" w:hAnsi="Marianne"/>
          <w:iCs/>
          <w:sz w:val="20"/>
          <w:szCs w:val="20"/>
        </w:rPr>
        <w:t>.</w:t>
      </w:r>
    </w:p>
    <w:p w14:paraId="648CE798" w14:textId="2C247168" w:rsidR="00B028E2" w:rsidRDefault="00B028E2" w:rsidP="00D7331D">
      <w:pPr>
        <w:jc w:val="both"/>
        <w:rPr>
          <w:rFonts w:ascii="Marianne" w:hAnsi="Marianne"/>
          <w:iCs/>
          <w:sz w:val="20"/>
          <w:szCs w:val="20"/>
        </w:rPr>
      </w:pPr>
      <w:r>
        <w:rPr>
          <w:rFonts w:ascii="Marianne" w:hAnsi="Marianne"/>
          <w:iCs/>
          <w:sz w:val="20"/>
          <w:szCs w:val="20"/>
        </w:rPr>
        <w:t>Il assure que les conditions de stockage seront optimales pour assurer la bonne conservation ainsi que la bonne sécurité du matériel.</w:t>
      </w:r>
    </w:p>
    <w:p w14:paraId="0D1F5D9A" w14:textId="05260A9B" w:rsidR="003431A5" w:rsidRPr="003431A5" w:rsidRDefault="003431A5" w:rsidP="00D7331D">
      <w:pPr>
        <w:jc w:val="both"/>
        <w:rPr>
          <w:rFonts w:ascii="Marianne" w:hAnsi="Marianne"/>
          <w:b/>
          <w:bCs/>
          <w:iCs/>
          <w:sz w:val="20"/>
          <w:szCs w:val="20"/>
        </w:rPr>
      </w:pPr>
      <w:r w:rsidRPr="00073BB0">
        <w:rPr>
          <w:rFonts w:ascii="Marianne" w:hAnsi="Marianne"/>
          <w:iCs/>
          <w:sz w:val="20"/>
          <w:szCs w:val="20"/>
        </w:rPr>
        <w:t>Le candidat indique le lieu de stockage prévu proposé pour l’exécution de l’accord-cadre</w:t>
      </w:r>
      <w:r w:rsidR="00073BB0">
        <w:rPr>
          <w:rFonts w:ascii="Marianne" w:hAnsi="Marianne"/>
          <w:b/>
          <w:bCs/>
          <w:iCs/>
          <w:sz w:val="20"/>
          <w:szCs w:val="20"/>
        </w:rPr>
        <w:t>.</w:t>
      </w:r>
      <w:r w:rsidRPr="003431A5">
        <w:rPr>
          <w:rFonts w:ascii="Marianne" w:hAnsi="Marianne"/>
          <w:b/>
          <w:bCs/>
          <w:iCs/>
          <w:sz w:val="20"/>
          <w:szCs w:val="20"/>
        </w:rPr>
        <w:t xml:space="preserve"> (article 1.3 du CCTP) </w:t>
      </w:r>
    </w:p>
    <w:p w14:paraId="6552B42E" w14:textId="4CB15AD4" w:rsidR="00B028E2" w:rsidRPr="00D7331D" w:rsidRDefault="00B028E2" w:rsidP="00B028E2">
      <w:pPr>
        <w:keepNext/>
        <w:shd w:val="clear" w:color="auto" w:fill="D8D8D8"/>
        <w:tabs>
          <w:tab w:val="left" w:pos="993"/>
          <w:tab w:val="left" w:pos="6407"/>
          <w:tab w:val="right" w:pos="9072"/>
        </w:tabs>
        <w:suppressAutoHyphens/>
        <w:autoSpaceDE w:val="0"/>
        <w:spacing w:before="240" w:after="120" w:line="240" w:lineRule="auto"/>
        <w:jc w:val="both"/>
        <w:outlineLvl w:val="1"/>
        <w:rPr>
          <w:rFonts w:ascii="Marianne" w:hAnsi="Marianne"/>
          <w:sz w:val="20"/>
          <w:szCs w:val="20"/>
        </w:rPr>
      </w:pPr>
      <w:r w:rsidRPr="00E61DA3">
        <w:rPr>
          <w:rFonts w:ascii="Marianne" w:eastAsia="MS Mincho" w:hAnsi="Marianne" w:cs="Times New Roman"/>
          <w:b/>
          <w:bCs/>
          <w:caps/>
          <w:sz w:val="20"/>
          <w:szCs w:val="20"/>
          <w:lang w:eastAsia="zh-CN"/>
        </w:rPr>
        <w:t>SOUS- CRITERE</w:t>
      </w:r>
      <w:r>
        <w:rPr>
          <w:rFonts w:ascii="Marianne" w:eastAsia="MS Mincho" w:hAnsi="Marianne" w:cs="Times New Roman"/>
          <w:b/>
          <w:bCs/>
          <w:caps/>
          <w:sz w:val="20"/>
          <w:szCs w:val="20"/>
          <w:lang w:eastAsia="zh-CN"/>
        </w:rPr>
        <w:t xml:space="preserve"> 2</w:t>
      </w:r>
      <w:r w:rsidRPr="00E61DA3">
        <w:rPr>
          <w:rFonts w:ascii="Marianne" w:eastAsia="MS Mincho" w:hAnsi="Marianne" w:cs="Times New Roman"/>
          <w:b/>
          <w:bCs/>
          <w:caps/>
          <w:sz w:val="20"/>
          <w:szCs w:val="20"/>
          <w:lang w:eastAsia="zh-CN"/>
        </w:rPr>
        <w:t xml:space="preserve"> –</w:t>
      </w:r>
      <w:r>
        <w:rPr>
          <w:rFonts w:ascii="Marianne" w:eastAsia="MS Mincho" w:hAnsi="Marianne" w:cs="Times New Roman"/>
          <w:b/>
          <w:bCs/>
          <w:caps/>
          <w:sz w:val="20"/>
          <w:szCs w:val="20"/>
          <w:lang w:eastAsia="zh-CN"/>
        </w:rPr>
        <w:t xml:space="preserve"> OUTILS INFORMATIQUES ET GESTION DES FLUX</w:t>
      </w:r>
      <w:r w:rsidRPr="00B028E2">
        <w:rPr>
          <w:rFonts w:ascii="Marianne" w:eastAsia="MS Mincho" w:hAnsi="Marianne" w:cs="Times New Roman"/>
          <w:b/>
          <w:bCs/>
          <w:caps/>
          <w:sz w:val="20"/>
          <w:szCs w:val="20"/>
          <w:lang w:eastAsia="zh-CN"/>
        </w:rPr>
        <w:t xml:space="preserve"> </w:t>
      </w:r>
      <w:r w:rsidRPr="00E61DA3">
        <w:rPr>
          <w:rFonts w:ascii="Marianne" w:eastAsia="MS Mincho" w:hAnsi="Marianne" w:cs="Times New Roman"/>
          <w:b/>
          <w:bCs/>
          <w:caps/>
          <w:sz w:val="20"/>
          <w:szCs w:val="20"/>
          <w:lang w:eastAsia="zh-CN"/>
        </w:rPr>
        <w:t>–</w:t>
      </w:r>
      <w:r w:rsidRPr="00E61DA3">
        <w:rPr>
          <w:rFonts w:ascii="Marianne" w:eastAsia="MS Mincho" w:hAnsi="Marianne" w:cs="Times New Roman"/>
          <w:b/>
          <w:bCs/>
          <w:caps/>
          <w:sz w:val="20"/>
          <w:szCs w:val="20"/>
          <w:lang w:eastAsia="fr-FR"/>
        </w:rPr>
        <w:t xml:space="preserve"> </w:t>
      </w:r>
      <w:r>
        <w:rPr>
          <w:rFonts w:ascii="Marianne" w:eastAsia="MS Mincho" w:hAnsi="Marianne" w:cs="Times New Roman"/>
          <w:b/>
          <w:bCs/>
          <w:caps/>
          <w:sz w:val="20"/>
          <w:szCs w:val="20"/>
          <w:lang w:eastAsia="fr-FR"/>
        </w:rPr>
        <w:t>15</w:t>
      </w:r>
      <w:r w:rsidRPr="00E61DA3">
        <w:rPr>
          <w:rFonts w:ascii="Marianne" w:eastAsia="MS Mincho" w:hAnsi="Marianne" w:cs="Times New Roman"/>
          <w:b/>
          <w:bCs/>
          <w:caps/>
          <w:sz w:val="20"/>
          <w:szCs w:val="20"/>
          <w:lang w:eastAsia="fr-FR"/>
        </w:rPr>
        <w:t xml:space="preserve"> points</w:t>
      </w:r>
    </w:p>
    <w:p w14:paraId="50353726" w14:textId="5FC3331B" w:rsidR="00B028E2" w:rsidRDefault="00B028E2" w:rsidP="00B028E2">
      <w:pPr>
        <w:jc w:val="both"/>
        <w:rPr>
          <w:rFonts w:ascii="Marianne" w:hAnsi="Marianne"/>
          <w:bCs/>
          <w:iCs/>
          <w:sz w:val="20"/>
          <w:szCs w:val="20"/>
        </w:rPr>
      </w:pPr>
      <w:r>
        <w:rPr>
          <w:rFonts w:ascii="Marianne" w:hAnsi="Marianne"/>
          <w:bCs/>
          <w:iCs/>
          <w:sz w:val="20"/>
          <w:szCs w:val="20"/>
        </w:rPr>
        <w:t>Le candidat</w:t>
      </w:r>
      <w:r w:rsidRPr="000C3E98">
        <w:rPr>
          <w:rFonts w:ascii="Marianne" w:hAnsi="Marianne"/>
          <w:bCs/>
          <w:iCs/>
          <w:sz w:val="20"/>
          <w:szCs w:val="20"/>
        </w:rPr>
        <w:t xml:space="preserve"> </w:t>
      </w:r>
      <w:r w:rsidRPr="0090465E">
        <w:rPr>
          <w:rFonts w:ascii="Marianne" w:hAnsi="Marianne"/>
          <w:bCs/>
          <w:iCs/>
          <w:sz w:val="20"/>
          <w:szCs w:val="20"/>
        </w:rPr>
        <w:t xml:space="preserve">présente le type de rapport d’activité et les différents outils </w:t>
      </w:r>
      <w:r>
        <w:rPr>
          <w:rFonts w:ascii="Marianne" w:hAnsi="Marianne"/>
          <w:bCs/>
          <w:iCs/>
          <w:sz w:val="20"/>
          <w:szCs w:val="20"/>
        </w:rPr>
        <w:t>propos</w:t>
      </w:r>
      <w:r w:rsidR="00774AFD">
        <w:rPr>
          <w:rFonts w:ascii="Marianne" w:hAnsi="Marianne"/>
          <w:bCs/>
          <w:iCs/>
          <w:sz w:val="20"/>
          <w:szCs w:val="20"/>
        </w:rPr>
        <w:t>és</w:t>
      </w:r>
      <w:r>
        <w:rPr>
          <w:rFonts w:ascii="Marianne" w:hAnsi="Marianne"/>
          <w:bCs/>
          <w:iCs/>
          <w:sz w:val="20"/>
          <w:szCs w:val="20"/>
        </w:rPr>
        <w:t xml:space="preserve"> </w:t>
      </w:r>
      <w:r w:rsidRPr="0090465E">
        <w:rPr>
          <w:rFonts w:ascii="Marianne" w:hAnsi="Marianne"/>
          <w:bCs/>
          <w:iCs/>
          <w:sz w:val="20"/>
          <w:szCs w:val="20"/>
        </w:rPr>
        <w:t xml:space="preserve">à </w:t>
      </w:r>
      <w:r w:rsidR="00774AFD">
        <w:rPr>
          <w:rFonts w:ascii="Marianne" w:hAnsi="Marianne"/>
          <w:bCs/>
          <w:iCs/>
          <w:sz w:val="20"/>
          <w:szCs w:val="20"/>
        </w:rPr>
        <w:t>la personne publique</w:t>
      </w:r>
      <w:r w:rsidRPr="0090465E">
        <w:rPr>
          <w:rFonts w:ascii="Marianne" w:hAnsi="Marianne"/>
          <w:bCs/>
          <w:iCs/>
          <w:sz w:val="20"/>
          <w:szCs w:val="20"/>
        </w:rPr>
        <w:t xml:space="preserve"> </w:t>
      </w:r>
      <w:r w:rsidR="00774AFD">
        <w:rPr>
          <w:rFonts w:ascii="Marianne" w:hAnsi="Marianne"/>
          <w:bCs/>
          <w:iCs/>
          <w:sz w:val="20"/>
          <w:szCs w:val="20"/>
        </w:rPr>
        <w:t xml:space="preserve">pour le </w:t>
      </w:r>
      <w:r w:rsidRPr="0090465E">
        <w:rPr>
          <w:rFonts w:ascii="Marianne" w:hAnsi="Marianne"/>
          <w:bCs/>
          <w:iCs/>
          <w:sz w:val="20"/>
          <w:szCs w:val="20"/>
        </w:rPr>
        <w:t>sui</w:t>
      </w:r>
      <w:r w:rsidR="00774AFD">
        <w:rPr>
          <w:rFonts w:ascii="Marianne" w:hAnsi="Marianne"/>
          <w:bCs/>
          <w:iCs/>
          <w:sz w:val="20"/>
          <w:szCs w:val="20"/>
        </w:rPr>
        <w:t>vi d’exécution et la performance de l’accord-cadre.</w:t>
      </w:r>
    </w:p>
    <w:p w14:paraId="6EA68A27" w14:textId="77777777" w:rsidR="00982540" w:rsidRDefault="00982540" w:rsidP="00D7331D">
      <w:pPr>
        <w:jc w:val="both"/>
        <w:rPr>
          <w:rFonts w:ascii="Marianne" w:hAnsi="Marianne"/>
          <w:bCs/>
          <w:iCs/>
          <w:sz w:val="20"/>
          <w:szCs w:val="20"/>
        </w:rPr>
      </w:pPr>
      <w:r>
        <w:rPr>
          <w:rFonts w:ascii="Marianne" w:hAnsi="Marianne"/>
          <w:bCs/>
          <w:iCs/>
          <w:sz w:val="20"/>
          <w:szCs w:val="20"/>
        </w:rPr>
        <w:t>Le candidat</w:t>
      </w:r>
      <w:r w:rsidR="00B028E2">
        <w:rPr>
          <w:rFonts w:ascii="Marianne" w:hAnsi="Marianne"/>
          <w:bCs/>
          <w:iCs/>
          <w:sz w:val="20"/>
          <w:szCs w:val="20"/>
        </w:rPr>
        <w:t xml:space="preserve"> présente l’outil accessible à </w:t>
      </w:r>
      <w:r>
        <w:rPr>
          <w:rFonts w:ascii="Marianne" w:hAnsi="Marianne"/>
          <w:bCs/>
          <w:iCs/>
          <w:sz w:val="20"/>
          <w:szCs w:val="20"/>
        </w:rPr>
        <w:t>la personne publique</w:t>
      </w:r>
      <w:r w:rsidR="00B028E2">
        <w:rPr>
          <w:rFonts w:ascii="Marianne" w:hAnsi="Marianne"/>
          <w:bCs/>
          <w:iCs/>
          <w:sz w:val="20"/>
          <w:szCs w:val="20"/>
        </w:rPr>
        <w:t xml:space="preserve"> permettant de vérifier en temps réel les entrées et sorties du jour ainsi que le matériel stocké</w:t>
      </w:r>
      <w:r w:rsidR="006433A7">
        <w:rPr>
          <w:rFonts w:ascii="Marianne" w:hAnsi="Marianne"/>
          <w:bCs/>
          <w:iCs/>
          <w:sz w:val="20"/>
          <w:szCs w:val="20"/>
        </w:rPr>
        <w:t>.</w:t>
      </w:r>
      <w:r w:rsidR="00077388">
        <w:rPr>
          <w:rFonts w:ascii="Marianne" w:hAnsi="Marianne"/>
          <w:bCs/>
          <w:iCs/>
          <w:sz w:val="20"/>
          <w:szCs w:val="20"/>
        </w:rPr>
        <w:t xml:space="preserve"> </w:t>
      </w:r>
    </w:p>
    <w:p w14:paraId="1391676F" w14:textId="2365B7F1" w:rsidR="00B028E2" w:rsidRPr="00B028E2" w:rsidRDefault="006433A7" w:rsidP="00D7331D">
      <w:pPr>
        <w:jc w:val="both"/>
        <w:rPr>
          <w:rFonts w:ascii="Marianne" w:hAnsi="Marianne"/>
          <w:bCs/>
          <w:iCs/>
          <w:sz w:val="20"/>
          <w:szCs w:val="20"/>
        </w:rPr>
      </w:pPr>
      <w:r>
        <w:rPr>
          <w:rFonts w:ascii="Marianne" w:hAnsi="Marianne"/>
          <w:bCs/>
          <w:iCs/>
          <w:sz w:val="20"/>
          <w:szCs w:val="20"/>
        </w:rPr>
        <w:t>Le candidat fournit</w:t>
      </w:r>
      <w:r w:rsidR="00B028E2">
        <w:rPr>
          <w:rFonts w:ascii="Marianne" w:hAnsi="Marianne"/>
          <w:bCs/>
          <w:iCs/>
          <w:sz w:val="20"/>
          <w:szCs w:val="20"/>
        </w:rPr>
        <w:t xml:space="preserve"> </w:t>
      </w:r>
      <w:r>
        <w:rPr>
          <w:rFonts w:ascii="Marianne" w:hAnsi="Marianne"/>
          <w:bCs/>
          <w:iCs/>
          <w:sz w:val="20"/>
          <w:szCs w:val="20"/>
        </w:rPr>
        <w:t>des</w:t>
      </w:r>
      <w:r w:rsidR="00B028E2">
        <w:rPr>
          <w:rFonts w:ascii="Marianne" w:hAnsi="Marianne"/>
          <w:bCs/>
          <w:iCs/>
          <w:sz w:val="20"/>
          <w:szCs w:val="20"/>
        </w:rPr>
        <w:t xml:space="preserve"> captures d’écran </w:t>
      </w:r>
      <w:r>
        <w:rPr>
          <w:rFonts w:ascii="Marianne" w:hAnsi="Marianne"/>
          <w:bCs/>
          <w:iCs/>
          <w:sz w:val="20"/>
          <w:szCs w:val="20"/>
        </w:rPr>
        <w:t>de l’outil</w:t>
      </w:r>
      <w:r w:rsidR="00982540">
        <w:rPr>
          <w:rFonts w:ascii="Marianne" w:hAnsi="Marianne"/>
          <w:bCs/>
          <w:iCs/>
          <w:sz w:val="20"/>
          <w:szCs w:val="20"/>
        </w:rPr>
        <w:t>.</w:t>
      </w:r>
    </w:p>
    <w:p w14:paraId="11DEDE99" w14:textId="79408982" w:rsidR="00B028E2" w:rsidRPr="00B028E2" w:rsidRDefault="00B028E2" w:rsidP="00B028E2">
      <w:pPr>
        <w:keepNext/>
        <w:shd w:val="clear" w:color="auto" w:fill="D8D8D8"/>
        <w:tabs>
          <w:tab w:val="left" w:pos="993"/>
          <w:tab w:val="left" w:pos="6407"/>
          <w:tab w:val="right" w:pos="9072"/>
        </w:tabs>
        <w:suppressAutoHyphens/>
        <w:autoSpaceDE w:val="0"/>
        <w:spacing w:before="240" w:after="120" w:line="240" w:lineRule="auto"/>
        <w:jc w:val="both"/>
        <w:outlineLvl w:val="1"/>
        <w:rPr>
          <w:rFonts w:ascii="Marianne" w:hAnsi="Marianne"/>
          <w:sz w:val="20"/>
          <w:szCs w:val="20"/>
        </w:rPr>
      </w:pPr>
      <w:r w:rsidRPr="00E61DA3">
        <w:rPr>
          <w:rFonts w:ascii="Marianne" w:eastAsia="MS Mincho" w:hAnsi="Marianne" w:cs="Times New Roman"/>
          <w:b/>
          <w:bCs/>
          <w:caps/>
          <w:sz w:val="20"/>
          <w:szCs w:val="20"/>
          <w:lang w:eastAsia="zh-CN"/>
        </w:rPr>
        <w:t>SOUS- CRITERE</w:t>
      </w:r>
      <w:r>
        <w:rPr>
          <w:rFonts w:ascii="Marianne" w:eastAsia="MS Mincho" w:hAnsi="Marianne" w:cs="Times New Roman"/>
          <w:b/>
          <w:bCs/>
          <w:caps/>
          <w:sz w:val="20"/>
          <w:szCs w:val="20"/>
          <w:lang w:eastAsia="zh-CN"/>
        </w:rPr>
        <w:t xml:space="preserve"> 3</w:t>
      </w:r>
      <w:r w:rsidRPr="00E61DA3">
        <w:rPr>
          <w:rFonts w:ascii="Marianne" w:eastAsia="MS Mincho" w:hAnsi="Marianne" w:cs="Times New Roman"/>
          <w:b/>
          <w:bCs/>
          <w:caps/>
          <w:sz w:val="20"/>
          <w:szCs w:val="20"/>
          <w:lang w:eastAsia="zh-CN"/>
        </w:rPr>
        <w:t xml:space="preserve"> –</w:t>
      </w:r>
      <w:r>
        <w:rPr>
          <w:rFonts w:ascii="Marianne" w:eastAsia="MS Mincho" w:hAnsi="Marianne" w:cs="Times New Roman"/>
          <w:b/>
          <w:bCs/>
          <w:caps/>
          <w:sz w:val="20"/>
          <w:szCs w:val="20"/>
          <w:lang w:eastAsia="zh-CN"/>
        </w:rPr>
        <w:t xml:space="preserve"> ORGANISATION DE L’EQUIPE EN CHARGE DU MARCHE – 10 POINTS</w:t>
      </w:r>
    </w:p>
    <w:p w14:paraId="64853225" w14:textId="14B42A7A" w:rsidR="00BE5B54" w:rsidRPr="00B028E2" w:rsidRDefault="000B0B35" w:rsidP="00B028E2">
      <w:pPr>
        <w:jc w:val="both"/>
        <w:rPr>
          <w:rFonts w:ascii="Marianne" w:hAnsi="Marianne"/>
          <w:bCs/>
          <w:iCs/>
          <w:sz w:val="20"/>
          <w:szCs w:val="20"/>
        </w:rPr>
      </w:pPr>
      <w:r w:rsidRPr="00B028E2">
        <w:rPr>
          <w:rFonts w:ascii="Marianne" w:hAnsi="Marianne"/>
          <w:bCs/>
          <w:iCs/>
          <w:sz w:val="20"/>
          <w:szCs w:val="20"/>
        </w:rPr>
        <w:t xml:space="preserve">Le candidat </w:t>
      </w:r>
      <w:r w:rsidR="00BE5B54" w:rsidRPr="00B028E2">
        <w:rPr>
          <w:rFonts w:ascii="Marianne" w:hAnsi="Marianne"/>
          <w:bCs/>
          <w:iCs/>
          <w:sz w:val="20"/>
          <w:szCs w:val="20"/>
        </w:rPr>
        <w:t>présente</w:t>
      </w:r>
      <w:r w:rsidR="00B028E2">
        <w:rPr>
          <w:rFonts w:ascii="Marianne" w:hAnsi="Marianne"/>
          <w:bCs/>
          <w:iCs/>
          <w:sz w:val="20"/>
          <w:szCs w:val="20"/>
        </w:rPr>
        <w:t xml:space="preserve"> l’équipe </w:t>
      </w:r>
      <w:r w:rsidR="00420B37">
        <w:rPr>
          <w:rFonts w:ascii="Marianne" w:hAnsi="Marianne"/>
          <w:bCs/>
          <w:iCs/>
          <w:sz w:val="20"/>
          <w:szCs w:val="20"/>
        </w:rPr>
        <w:t>dédiée à l’exécution de l’accord-cadre</w:t>
      </w:r>
      <w:r w:rsidR="00B028E2">
        <w:rPr>
          <w:rFonts w:ascii="Marianne" w:hAnsi="Marianne"/>
          <w:bCs/>
          <w:iCs/>
          <w:sz w:val="20"/>
          <w:szCs w:val="20"/>
        </w:rPr>
        <w:t>, ainsi que</w:t>
      </w:r>
      <w:r w:rsidR="00BE5B54" w:rsidRPr="00B028E2">
        <w:rPr>
          <w:rFonts w:ascii="Marianne" w:hAnsi="Marianne"/>
          <w:bCs/>
          <w:iCs/>
          <w:sz w:val="20"/>
          <w:szCs w:val="20"/>
        </w:rPr>
        <w:t xml:space="preserve"> la gestion des remplacements prévue.</w:t>
      </w:r>
    </w:p>
    <w:p w14:paraId="667B74EA" w14:textId="3BE82F6C" w:rsidR="00D7331D" w:rsidRDefault="00B028E2" w:rsidP="005B3C84">
      <w:pPr>
        <w:jc w:val="both"/>
        <w:rPr>
          <w:rFonts w:ascii="Marianne" w:hAnsi="Marianne"/>
          <w:bCs/>
          <w:iCs/>
          <w:sz w:val="20"/>
          <w:szCs w:val="20"/>
        </w:rPr>
      </w:pPr>
      <w:r>
        <w:rPr>
          <w:rFonts w:ascii="Marianne" w:hAnsi="Marianne"/>
          <w:bCs/>
          <w:iCs/>
          <w:sz w:val="20"/>
          <w:szCs w:val="20"/>
        </w:rPr>
        <w:t>Il</w:t>
      </w:r>
      <w:r w:rsidR="000B0B35" w:rsidRPr="000C3E98">
        <w:rPr>
          <w:rFonts w:ascii="Marianne" w:hAnsi="Marianne"/>
          <w:bCs/>
          <w:iCs/>
          <w:sz w:val="20"/>
          <w:szCs w:val="20"/>
        </w:rPr>
        <w:t xml:space="preserve"> </w:t>
      </w:r>
      <w:r w:rsidR="00B50D38" w:rsidRPr="000C3E98">
        <w:rPr>
          <w:rFonts w:ascii="Marianne" w:hAnsi="Marianne"/>
          <w:bCs/>
          <w:iCs/>
          <w:sz w:val="20"/>
          <w:szCs w:val="20"/>
        </w:rPr>
        <w:t>présente le plan de formation personnalisé, les types de formation et le nombre minimum de jours de formation par agent et par an.</w:t>
      </w:r>
    </w:p>
    <w:p w14:paraId="55700AFD" w14:textId="77777777" w:rsidR="00B028E2" w:rsidRPr="0090465E" w:rsidRDefault="00B028E2" w:rsidP="005B3C84">
      <w:pPr>
        <w:jc w:val="both"/>
        <w:rPr>
          <w:rFonts w:ascii="Marianne" w:hAnsi="Marianne"/>
          <w:bCs/>
          <w:iCs/>
          <w:sz w:val="20"/>
          <w:szCs w:val="20"/>
        </w:rPr>
      </w:pPr>
    </w:p>
    <w:p w14:paraId="1B14B795" w14:textId="77777777" w:rsidR="00FA76D3" w:rsidRPr="0090465E" w:rsidRDefault="00FA76D3" w:rsidP="005B3C84">
      <w:pPr>
        <w:spacing w:before="57" w:after="0"/>
        <w:jc w:val="both"/>
        <w:rPr>
          <w:rFonts w:ascii="Marianne" w:hAnsi="Marianne"/>
          <w:sz w:val="20"/>
          <w:szCs w:val="20"/>
        </w:rPr>
      </w:pPr>
    </w:p>
    <w:p w14:paraId="4CF98D35" w14:textId="0663EB03" w:rsidR="00D7331D" w:rsidRPr="00D7331D" w:rsidRDefault="009A3633" w:rsidP="00D7331D">
      <w:pPr>
        <w:jc w:val="both"/>
        <w:rPr>
          <w:rFonts w:ascii="Marianne" w:hAnsi="Marianne"/>
          <w:b/>
          <w:sz w:val="20"/>
          <w:szCs w:val="20"/>
          <w:highlight w:val="darkGray"/>
        </w:rPr>
      </w:pPr>
      <w:r w:rsidRPr="009A3633">
        <w:rPr>
          <w:rFonts w:ascii="Marianne" w:hAnsi="Marianne"/>
          <w:b/>
          <w:sz w:val="20"/>
          <w:szCs w:val="20"/>
          <w:highlight w:val="darkGray"/>
        </w:rPr>
        <w:t xml:space="preserve">CRITERE </w:t>
      </w:r>
      <w:r w:rsidR="00B028E2">
        <w:rPr>
          <w:rFonts w:ascii="Marianne" w:hAnsi="Marianne"/>
          <w:b/>
          <w:sz w:val="20"/>
          <w:szCs w:val="20"/>
          <w:highlight w:val="darkGray"/>
        </w:rPr>
        <w:t>2</w:t>
      </w:r>
      <w:r w:rsidRPr="009A3633">
        <w:rPr>
          <w:rFonts w:ascii="Marianne" w:hAnsi="Marianne"/>
          <w:b/>
          <w:sz w:val="20"/>
          <w:szCs w:val="20"/>
          <w:highlight w:val="darkGray"/>
        </w:rPr>
        <w:t xml:space="preserve"> </w:t>
      </w:r>
      <w:r>
        <w:rPr>
          <w:rFonts w:ascii="Marianne" w:hAnsi="Marianne"/>
          <w:b/>
          <w:sz w:val="20"/>
          <w:szCs w:val="20"/>
          <w:highlight w:val="darkGray"/>
        </w:rPr>
        <w:t>–</w:t>
      </w:r>
      <w:r w:rsidRPr="009A3633">
        <w:rPr>
          <w:rFonts w:ascii="Marianne" w:hAnsi="Marianne"/>
          <w:b/>
          <w:sz w:val="20"/>
          <w:szCs w:val="20"/>
          <w:highlight w:val="darkGray"/>
        </w:rPr>
        <w:t xml:space="preserve"> </w:t>
      </w:r>
      <w:r>
        <w:rPr>
          <w:rFonts w:ascii="Marianne" w:hAnsi="Marianne"/>
          <w:b/>
          <w:sz w:val="20"/>
          <w:szCs w:val="20"/>
          <w:highlight w:val="darkGray"/>
        </w:rPr>
        <w:t>PO</w:t>
      </w:r>
      <w:r w:rsidR="0004026F">
        <w:rPr>
          <w:rFonts w:ascii="Marianne" w:hAnsi="Marianne"/>
          <w:b/>
          <w:sz w:val="20"/>
          <w:szCs w:val="20"/>
          <w:highlight w:val="darkGray"/>
        </w:rPr>
        <w:t>LI</w:t>
      </w:r>
      <w:r>
        <w:rPr>
          <w:rFonts w:ascii="Marianne" w:hAnsi="Marianne"/>
          <w:b/>
          <w:sz w:val="20"/>
          <w:szCs w:val="20"/>
          <w:highlight w:val="darkGray"/>
        </w:rPr>
        <w:t xml:space="preserve">TIQUE ENVIRONNEMENTALE ET </w:t>
      </w:r>
      <w:r w:rsidR="007C710C">
        <w:rPr>
          <w:rFonts w:ascii="Marianne" w:hAnsi="Marianne"/>
          <w:b/>
          <w:sz w:val="20"/>
          <w:szCs w:val="20"/>
          <w:highlight w:val="darkGray"/>
        </w:rPr>
        <w:t>SOCIALE</w:t>
      </w:r>
      <w:r>
        <w:rPr>
          <w:rFonts w:ascii="Calibri" w:hAnsi="Calibri" w:cs="Calibri"/>
          <w:b/>
          <w:sz w:val="20"/>
          <w:szCs w:val="20"/>
          <w:highlight w:val="darkGray"/>
        </w:rPr>
        <w:t> </w:t>
      </w:r>
      <w:r w:rsidRPr="009A3633">
        <w:rPr>
          <w:rFonts w:ascii="Marianne" w:hAnsi="Marianne"/>
          <w:b/>
          <w:sz w:val="20"/>
          <w:szCs w:val="20"/>
          <w:highlight w:val="darkGray"/>
        </w:rPr>
        <w:t>-</w:t>
      </w:r>
      <w:r w:rsidR="0090465E" w:rsidRPr="009A3633">
        <w:rPr>
          <w:rFonts w:ascii="Marianne" w:hAnsi="Marianne"/>
          <w:b/>
          <w:sz w:val="20"/>
          <w:szCs w:val="20"/>
          <w:highlight w:val="darkGray"/>
        </w:rPr>
        <w:t xml:space="preserve"> 10 points</w:t>
      </w:r>
    </w:p>
    <w:p w14:paraId="0787A1E4" w14:textId="30DB2B10" w:rsidR="00AA6863" w:rsidRPr="001F1142" w:rsidRDefault="009E4086">
      <w:pPr>
        <w:jc w:val="both"/>
        <w:rPr>
          <w:rFonts w:ascii="Marianne" w:hAnsi="Marianne"/>
          <w:bCs/>
          <w:iCs/>
          <w:sz w:val="20"/>
          <w:szCs w:val="20"/>
        </w:rPr>
      </w:pPr>
      <w:r w:rsidRPr="0090465E">
        <w:rPr>
          <w:rFonts w:ascii="Marianne" w:hAnsi="Marianne"/>
          <w:bCs/>
          <w:iCs/>
          <w:sz w:val="20"/>
          <w:szCs w:val="20"/>
        </w:rPr>
        <w:t xml:space="preserve">Le </w:t>
      </w:r>
      <w:r w:rsidR="0090465E" w:rsidRPr="0090465E">
        <w:rPr>
          <w:rFonts w:ascii="Marianne" w:hAnsi="Marianne"/>
          <w:bCs/>
          <w:iCs/>
          <w:sz w:val="20"/>
          <w:szCs w:val="20"/>
        </w:rPr>
        <w:t>candidat</w:t>
      </w:r>
      <w:r w:rsidRPr="0090465E">
        <w:rPr>
          <w:rFonts w:ascii="Marianne" w:hAnsi="Marianne"/>
          <w:bCs/>
          <w:iCs/>
          <w:sz w:val="20"/>
          <w:szCs w:val="20"/>
        </w:rPr>
        <w:t xml:space="preserve"> présente les actions prévues pour </w:t>
      </w:r>
      <w:r w:rsidR="00D76D6C">
        <w:rPr>
          <w:rFonts w:ascii="Marianne" w:hAnsi="Marianne"/>
          <w:bCs/>
          <w:iCs/>
          <w:sz w:val="20"/>
          <w:szCs w:val="20"/>
        </w:rPr>
        <w:t>limiter ses impacts en termes d’émission de gaz à effets de serre, tant bien au niveau du stockage qu’au niveau de ses navettes.</w:t>
      </w:r>
      <w:r w:rsidRPr="0090465E">
        <w:rPr>
          <w:rFonts w:ascii="Marianne" w:hAnsi="Marianne"/>
          <w:bCs/>
          <w:iCs/>
          <w:sz w:val="20"/>
          <w:szCs w:val="20"/>
        </w:rPr>
        <w:t xml:space="preserve"> </w:t>
      </w:r>
    </w:p>
    <w:p w14:paraId="57664C49" w14:textId="61497D86" w:rsidR="00E61DA3" w:rsidRPr="00A96C8A" w:rsidRDefault="007C710C" w:rsidP="00AB4A6E">
      <w:pPr>
        <w:jc w:val="both"/>
        <w:rPr>
          <w:rFonts w:ascii="Marianne" w:hAnsi="Marianne"/>
          <w:iCs/>
          <w:sz w:val="20"/>
          <w:szCs w:val="20"/>
        </w:rPr>
      </w:pPr>
      <w:r w:rsidRPr="007C710C">
        <w:rPr>
          <w:rFonts w:ascii="Marianne" w:hAnsi="Marianne"/>
          <w:bCs/>
          <w:iCs/>
          <w:sz w:val="20"/>
          <w:szCs w:val="20"/>
        </w:rPr>
        <w:t xml:space="preserve">Le </w:t>
      </w:r>
      <w:r>
        <w:rPr>
          <w:rFonts w:ascii="Marianne" w:hAnsi="Marianne"/>
          <w:bCs/>
          <w:iCs/>
          <w:sz w:val="20"/>
          <w:szCs w:val="20"/>
        </w:rPr>
        <w:t>candidat</w:t>
      </w:r>
      <w:r w:rsidR="00A96C8A" w:rsidRPr="00A96C8A">
        <w:rPr>
          <w:rFonts w:ascii="Marianne" w:hAnsi="Marianne"/>
          <w:b/>
          <w:bCs/>
          <w:iCs/>
          <w:sz w:val="20"/>
          <w:szCs w:val="20"/>
        </w:rPr>
        <w:t xml:space="preserve"> </w:t>
      </w:r>
      <w:r w:rsidR="002E4F05">
        <w:rPr>
          <w:rFonts w:ascii="Marianne" w:hAnsi="Marianne"/>
          <w:bCs/>
          <w:iCs/>
          <w:sz w:val="20"/>
          <w:szCs w:val="20"/>
        </w:rPr>
        <w:t xml:space="preserve">présente </w:t>
      </w:r>
      <w:r w:rsidR="00D76D6C">
        <w:rPr>
          <w:rFonts w:ascii="Marianne" w:hAnsi="Marianne"/>
          <w:bCs/>
          <w:iCs/>
          <w:sz w:val="20"/>
          <w:szCs w:val="20"/>
        </w:rPr>
        <w:t xml:space="preserve">également </w:t>
      </w:r>
      <w:r w:rsidR="0051314B">
        <w:rPr>
          <w:rFonts w:ascii="Marianne" w:hAnsi="Marianne"/>
          <w:bCs/>
          <w:iCs/>
          <w:sz w:val="20"/>
          <w:szCs w:val="20"/>
        </w:rPr>
        <w:t>ses</w:t>
      </w:r>
      <w:r w:rsidR="00A96C8A" w:rsidRPr="00A96C8A">
        <w:rPr>
          <w:rFonts w:ascii="Marianne" w:hAnsi="Marianne"/>
          <w:bCs/>
          <w:iCs/>
          <w:sz w:val="20"/>
          <w:szCs w:val="20"/>
        </w:rPr>
        <w:t xml:space="preserve"> engagements</w:t>
      </w:r>
      <w:r w:rsidR="00A96C8A">
        <w:rPr>
          <w:rFonts w:ascii="Marianne" w:hAnsi="Marianne"/>
          <w:b/>
          <w:bCs/>
          <w:iCs/>
          <w:sz w:val="20"/>
          <w:szCs w:val="20"/>
        </w:rPr>
        <w:t xml:space="preserve"> </w:t>
      </w:r>
      <w:r w:rsidR="00A96C8A">
        <w:rPr>
          <w:rFonts w:ascii="Marianne" w:hAnsi="Marianne"/>
          <w:bCs/>
          <w:iCs/>
          <w:sz w:val="20"/>
          <w:szCs w:val="20"/>
        </w:rPr>
        <w:t>en matière</w:t>
      </w:r>
      <w:r w:rsidR="00060224">
        <w:rPr>
          <w:rFonts w:ascii="Marianne" w:hAnsi="Marianne"/>
          <w:bCs/>
          <w:iCs/>
          <w:sz w:val="20"/>
          <w:szCs w:val="20"/>
        </w:rPr>
        <w:t xml:space="preserve"> d’insertion</w:t>
      </w:r>
      <w:r w:rsidR="00A96C8A">
        <w:rPr>
          <w:rFonts w:ascii="Marianne" w:hAnsi="Marianne"/>
          <w:bCs/>
          <w:iCs/>
          <w:sz w:val="20"/>
          <w:szCs w:val="20"/>
        </w:rPr>
        <w:t xml:space="preserve"> sociale</w:t>
      </w:r>
      <w:r w:rsidR="002E4F05">
        <w:rPr>
          <w:rFonts w:ascii="Marianne" w:hAnsi="Marianne"/>
          <w:bCs/>
          <w:iCs/>
          <w:sz w:val="20"/>
          <w:szCs w:val="20"/>
        </w:rPr>
        <w:t xml:space="preserve"> dans le cadre de </w:t>
      </w:r>
      <w:r w:rsidR="00060224">
        <w:rPr>
          <w:rFonts w:ascii="Marianne" w:hAnsi="Marianne"/>
          <w:bCs/>
          <w:iCs/>
          <w:sz w:val="20"/>
          <w:szCs w:val="20"/>
        </w:rPr>
        <w:t>l’exécution de l’</w:t>
      </w:r>
      <w:r w:rsidR="00A96C8A">
        <w:rPr>
          <w:rFonts w:ascii="Marianne" w:hAnsi="Marianne"/>
          <w:bCs/>
          <w:iCs/>
          <w:sz w:val="20"/>
          <w:szCs w:val="20"/>
        </w:rPr>
        <w:t>accord-cadre</w:t>
      </w:r>
      <w:r w:rsidR="00A96C8A">
        <w:rPr>
          <w:rFonts w:ascii="Marianne" w:hAnsi="Marianne"/>
          <w:iCs/>
          <w:sz w:val="20"/>
          <w:szCs w:val="20"/>
        </w:rPr>
        <w:t xml:space="preserve">, en </w:t>
      </w:r>
      <w:r w:rsidR="00A96C8A">
        <w:rPr>
          <w:rFonts w:ascii="Marianne" w:hAnsi="Marianne"/>
          <w:bCs/>
          <w:iCs/>
          <w:sz w:val="20"/>
          <w:szCs w:val="20"/>
        </w:rPr>
        <w:t>précisant</w:t>
      </w:r>
      <w:r w:rsidR="000C3F96">
        <w:rPr>
          <w:rFonts w:ascii="Marianne" w:hAnsi="Marianne"/>
          <w:bCs/>
          <w:iCs/>
          <w:sz w:val="20"/>
          <w:szCs w:val="20"/>
        </w:rPr>
        <w:t xml:space="preserve"> </w:t>
      </w:r>
      <w:r w:rsidR="00060224">
        <w:rPr>
          <w:rFonts w:ascii="Marianne" w:hAnsi="Marianne"/>
          <w:bCs/>
          <w:iCs/>
          <w:sz w:val="20"/>
          <w:szCs w:val="20"/>
        </w:rPr>
        <w:t xml:space="preserve">le </w:t>
      </w:r>
      <w:r w:rsidR="00A96C8A">
        <w:rPr>
          <w:rFonts w:ascii="Marianne" w:hAnsi="Marianne"/>
          <w:bCs/>
          <w:iCs/>
          <w:sz w:val="20"/>
          <w:szCs w:val="20"/>
        </w:rPr>
        <w:t xml:space="preserve">volume </w:t>
      </w:r>
      <w:r w:rsidR="00060224">
        <w:rPr>
          <w:rFonts w:ascii="Marianne" w:hAnsi="Marianne"/>
          <w:bCs/>
          <w:iCs/>
          <w:sz w:val="20"/>
          <w:szCs w:val="20"/>
        </w:rPr>
        <w:t>d’heures</w:t>
      </w:r>
      <w:r w:rsidR="002E4F05">
        <w:rPr>
          <w:rFonts w:ascii="Marianne" w:hAnsi="Marianne"/>
          <w:bCs/>
          <w:iCs/>
          <w:sz w:val="20"/>
          <w:szCs w:val="20"/>
        </w:rPr>
        <w:t xml:space="preserve"> annuel</w:t>
      </w:r>
      <w:r w:rsidR="00A96C8A">
        <w:rPr>
          <w:rFonts w:ascii="Marianne" w:hAnsi="Marianne"/>
          <w:bCs/>
          <w:iCs/>
          <w:sz w:val="20"/>
          <w:szCs w:val="20"/>
        </w:rPr>
        <w:t xml:space="preserve">, le nombre de bénéficiaires </w:t>
      </w:r>
      <w:r w:rsidR="0051314B">
        <w:rPr>
          <w:rFonts w:ascii="Marianne" w:hAnsi="Marianne"/>
          <w:bCs/>
          <w:iCs/>
          <w:sz w:val="20"/>
          <w:szCs w:val="20"/>
        </w:rPr>
        <w:t>et les</w:t>
      </w:r>
      <w:r w:rsidR="00A96C8A">
        <w:rPr>
          <w:rFonts w:ascii="Marianne" w:hAnsi="Marianne"/>
          <w:bCs/>
          <w:iCs/>
          <w:sz w:val="20"/>
          <w:szCs w:val="20"/>
        </w:rPr>
        <w:t xml:space="preserve"> actions mises en place</w:t>
      </w:r>
      <w:r w:rsidR="00D76D6C">
        <w:rPr>
          <w:rFonts w:ascii="Marianne" w:hAnsi="Marianne"/>
          <w:bCs/>
          <w:iCs/>
          <w:sz w:val="20"/>
          <w:szCs w:val="20"/>
        </w:rPr>
        <w:t>.</w:t>
      </w:r>
    </w:p>
    <w:p w14:paraId="33C93C67" w14:textId="3D322788" w:rsidR="00E61DA3" w:rsidRDefault="00E61DA3" w:rsidP="005B3C84">
      <w:pPr>
        <w:jc w:val="both"/>
        <w:rPr>
          <w:rFonts w:ascii="Marianne" w:hAnsi="Marianne"/>
          <w:bCs/>
          <w:i/>
          <w:iCs/>
          <w:sz w:val="20"/>
          <w:szCs w:val="20"/>
        </w:rPr>
      </w:pPr>
    </w:p>
    <w:sectPr w:rsidR="00E61DA3" w:rsidSect="009B0B43">
      <w:footerReference w:type="default" r:id="rId9"/>
      <w:footerReference w:type="first" r:id="rId10"/>
      <w:pgSz w:w="11906" w:h="16838"/>
      <w:pgMar w:top="1417" w:right="1417" w:bottom="1417" w:left="1417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5923C" w14:textId="77777777" w:rsidR="00F4227F" w:rsidRDefault="00F4227F">
      <w:pPr>
        <w:spacing w:after="0" w:line="240" w:lineRule="auto"/>
      </w:pPr>
      <w:r>
        <w:separator/>
      </w:r>
    </w:p>
  </w:endnote>
  <w:endnote w:type="continuationSeparator" w:id="0">
    <w:p w14:paraId="1BCFC1F4" w14:textId="77777777" w:rsidR="00F4227F" w:rsidRDefault="00F42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Gras">
    <w:panose1 w:val="020B0704020202020204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-Regular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11121969"/>
      <w:docPartObj>
        <w:docPartGallery w:val="Page Numbers (Bottom of Page)"/>
        <w:docPartUnique/>
      </w:docPartObj>
    </w:sdtPr>
    <w:sdtEndPr/>
    <w:sdtContent>
      <w:sdt>
        <w:sdtPr>
          <w:id w:val="2106464208"/>
          <w:docPartObj>
            <w:docPartGallery w:val="Page Numbers (Top of Page)"/>
            <w:docPartUnique/>
          </w:docPartObj>
        </w:sdtPr>
        <w:sdtEndPr/>
        <w:sdtContent>
          <w:p w14:paraId="33C87C63" w14:textId="325C7A03" w:rsidR="008D1538" w:rsidRDefault="00347EE4" w:rsidP="001F1142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70E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70E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D58BE34" w14:textId="77777777" w:rsidR="008D1538" w:rsidRDefault="00D82D3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5465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0A6541E" w14:textId="24D99AA8" w:rsidR="008D1538" w:rsidRDefault="00347EE4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01D79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7F5DD1C" w14:textId="77777777" w:rsidR="008D1538" w:rsidRDefault="00D82D3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7E01B" w14:textId="77777777" w:rsidR="00F4227F" w:rsidRDefault="00F4227F">
      <w:pPr>
        <w:spacing w:after="0" w:line="240" w:lineRule="auto"/>
      </w:pPr>
      <w:r>
        <w:separator/>
      </w:r>
    </w:p>
  </w:footnote>
  <w:footnote w:type="continuationSeparator" w:id="0">
    <w:p w14:paraId="09928DFD" w14:textId="77777777" w:rsidR="00F4227F" w:rsidRDefault="00F422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D812BA"/>
    <w:multiLevelType w:val="multilevel"/>
    <w:tmpl w:val="6E0C1F28"/>
    <w:lvl w:ilvl="0">
      <w:start w:val="1"/>
      <w:numFmt w:val="decimal"/>
      <w:pStyle w:val="Titre1"/>
      <w:lvlText w:val="Article %1."/>
      <w:lvlJc w:val="left"/>
      <w:pPr>
        <w:ind w:left="0" w:firstLine="0"/>
      </w:pPr>
      <w:rPr>
        <w:rFonts w:ascii="Arial Gras" w:hAnsi="Arial Gras" w:hint="default"/>
        <w:b/>
        <w:i w:val="0"/>
        <w:caps/>
        <w:vanish w:val="0"/>
        <w:color w:val="C00000"/>
        <w:kern w:val="0"/>
        <w:sz w:val="24"/>
        <w14:cntxtAlts w14:val="0"/>
      </w:rPr>
    </w:lvl>
    <w:lvl w:ilvl="1">
      <w:start w:val="1"/>
      <w:numFmt w:val="decimal"/>
      <w:pStyle w:val="Titre2"/>
      <w:lvlText w:val="%2."/>
      <w:lvlJc w:val="left"/>
      <w:pPr>
        <w:ind w:left="0" w:firstLine="0"/>
      </w:pPr>
      <w:rPr>
        <w:rFonts w:hint="default"/>
        <w:b/>
        <w:i w:val="0"/>
        <w:sz w:val="22"/>
      </w:rPr>
    </w:lvl>
    <w:lvl w:ilvl="2">
      <w:start w:val="1"/>
      <w:numFmt w:val="decimal"/>
      <w:pStyle w:val="Titre3"/>
      <w:lvlText w:val="%1-%2-%3"/>
      <w:lvlJc w:val="left"/>
      <w:pPr>
        <w:ind w:left="720" w:hanging="432"/>
      </w:pPr>
      <w:rPr>
        <w:rFonts w:hint="default"/>
      </w:rPr>
    </w:lvl>
    <w:lvl w:ilvl="3">
      <w:start w:val="1"/>
      <w:numFmt w:val="decimal"/>
      <w:pStyle w:val="Titre4"/>
      <w:lvlText w:val="%1-%2-%3-%4"/>
      <w:lvlJc w:val="right"/>
      <w:pPr>
        <w:tabs>
          <w:tab w:val="num" w:pos="1701"/>
        </w:tabs>
        <w:ind w:left="1021" w:firstLine="680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1" w15:restartNumberingAfterBreak="0">
    <w:nsid w:val="3DE409E5"/>
    <w:multiLevelType w:val="hybridMultilevel"/>
    <w:tmpl w:val="6DF8326A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B6A1550"/>
    <w:multiLevelType w:val="hybridMultilevel"/>
    <w:tmpl w:val="C9B023F8"/>
    <w:lvl w:ilvl="0" w:tplc="650E4A54">
      <w:numFmt w:val="bullet"/>
      <w:lvlText w:val=""/>
      <w:lvlJc w:val="left"/>
      <w:pPr>
        <w:ind w:left="1655" w:hanging="360"/>
      </w:pPr>
      <w:rPr>
        <w:rFonts w:ascii="Wingdings" w:eastAsia="Wingdings" w:hAnsi="Wingdings" w:cs="Wingdings" w:hint="default"/>
        <w:b/>
        <w:bCs/>
        <w:w w:val="99"/>
        <w:sz w:val="24"/>
        <w:szCs w:val="24"/>
        <w:lang w:val="fr-FR" w:eastAsia="fr-FR" w:bidi="fr-FR"/>
      </w:rPr>
    </w:lvl>
    <w:lvl w:ilvl="1" w:tplc="CF441150">
      <w:numFmt w:val="bullet"/>
      <w:lvlText w:val="•"/>
      <w:lvlJc w:val="left"/>
      <w:pPr>
        <w:ind w:left="2518" w:hanging="360"/>
      </w:pPr>
      <w:rPr>
        <w:rFonts w:hint="default"/>
        <w:lang w:val="fr-FR" w:eastAsia="fr-FR" w:bidi="fr-FR"/>
      </w:rPr>
    </w:lvl>
    <w:lvl w:ilvl="2" w:tplc="85C0B3CC">
      <w:numFmt w:val="bullet"/>
      <w:lvlText w:val="•"/>
      <w:lvlJc w:val="left"/>
      <w:pPr>
        <w:ind w:left="3377" w:hanging="360"/>
      </w:pPr>
      <w:rPr>
        <w:rFonts w:hint="default"/>
        <w:lang w:val="fr-FR" w:eastAsia="fr-FR" w:bidi="fr-FR"/>
      </w:rPr>
    </w:lvl>
    <w:lvl w:ilvl="3" w:tplc="0B52B43A">
      <w:numFmt w:val="bullet"/>
      <w:lvlText w:val="•"/>
      <w:lvlJc w:val="left"/>
      <w:pPr>
        <w:ind w:left="4235" w:hanging="360"/>
      </w:pPr>
      <w:rPr>
        <w:rFonts w:hint="default"/>
        <w:lang w:val="fr-FR" w:eastAsia="fr-FR" w:bidi="fr-FR"/>
      </w:rPr>
    </w:lvl>
    <w:lvl w:ilvl="4" w:tplc="C64CDBF0">
      <w:numFmt w:val="bullet"/>
      <w:lvlText w:val="•"/>
      <w:lvlJc w:val="left"/>
      <w:pPr>
        <w:ind w:left="5094" w:hanging="360"/>
      </w:pPr>
      <w:rPr>
        <w:rFonts w:hint="default"/>
        <w:lang w:val="fr-FR" w:eastAsia="fr-FR" w:bidi="fr-FR"/>
      </w:rPr>
    </w:lvl>
    <w:lvl w:ilvl="5" w:tplc="44FCF714">
      <w:numFmt w:val="bullet"/>
      <w:lvlText w:val="•"/>
      <w:lvlJc w:val="left"/>
      <w:pPr>
        <w:ind w:left="5953" w:hanging="360"/>
      </w:pPr>
      <w:rPr>
        <w:rFonts w:hint="default"/>
        <w:lang w:val="fr-FR" w:eastAsia="fr-FR" w:bidi="fr-FR"/>
      </w:rPr>
    </w:lvl>
    <w:lvl w:ilvl="6" w:tplc="74683D90">
      <w:numFmt w:val="bullet"/>
      <w:lvlText w:val="•"/>
      <w:lvlJc w:val="left"/>
      <w:pPr>
        <w:ind w:left="6811" w:hanging="360"/>
      </w:pPr>
      <w:rPr>
        <w:rFonts w:hint="default"/>
        <w:lang w:val="fr-FR" w:eastAsia="fr-FR" w:bidi="fr-FR"/>
      </w:rPr>
    </w:lvl>
    <w:lvl w:ilvl="7" w:tplc="157CA798">
      <w:numFmt w:val="bullet"/>
      <w:lvlText w:val="•"/>
      <w:lvlJc w:val="left"/>
      <w:pPr>
        <w:ind w:left="7670" w:hanging="360"/>
      </w:pPr>
      <w:rPr>
        <w:rFonts w:hint="default"/>
        <w:lang w:val="fr-FR" w:eastAsia="fr-FR" w:bidi="fr-FR"/>
      </w:rPr>
    </w:lvl>
    <w:lvl w:ilvl="8" w:tplc="0EBC9BBC">
      <w:numFmt w:val="bullet"/>
      <w:lvlText w:val="•"/>
      <w:lvlJc w:val="left"/>
      <w:pPr>
        <w:ind w:left="8529" w:hanging="360"/>
      </w:pPr>
      <w:rPr>
        <w:rFonts w:hint="default"/>
        <w:lang w:val="fr-FR" w:eastAsia="fr-FR" w:bidi="fr-FR"/>
      </w:rPr>
    </w:lvl>
  </w:abstractNum>
  <w:abstractNum w:abstractNumId="3" w15:restartNumberingAfterBreak="0">
    <w:nsid w:val="716F6D80"/>
    <w:multiLevelType w:val="hybridMultilevel"/>
    <w:tmpl w:val="3C42354E"/>
    <w:lvl w:ilvl="0" w:tplc="D01E83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265EE4"/>
    <w:multiLevelType w:val="hybridMultilevel"/>
    <w:tmpl w:val="9A08D422"/>
    <w:lvl w:ilvl="0" w:tplc="D01E83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0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EE4"/>
    <w:rsid w:val="00006D2C"/>
    <w:rsid w:val="0002691F"/>
    <w:rsid w:val="0004026F"/>
    <w:rsid w:val="00060224"/>
    <w:rsid w:val="00071D76"/>
    <w:rsid w:val="00073BB0"/>
    <w:rsid w:val="000770EE"/>
    <w:rsid w:val="00077388"/>
    <w:rsid w:val="000A4CEC"/>
    <w:rsid w:val="000A7288"/>
    <w:rsid w:val="000B0B35"/>
    <w:rsid w:val="000B5368"/>
    <w:rsid w:val="000C3E98"/>
    <w:rsid w:val="000C3F96"/>
    <w:rsid w:val="000C5552"/>
    <w:rsid w:val="000C71C6"/>
    <w:rsid w:val="000D089A"/>
    <w:rsid w:val="000D3BE9"/>
    <w:rsid w:val="000F592B"/>
    <w:rsid w:val="00105BCF"/>
    <w:rsid w:val="001164B4"/>
    <w:rsid w:val="00116A7B"/>
    <w:rsid w:val="0014092C"/>
    <w:rsid w:val="0014454D"/>
    <w:rsid w:val="00161864"/>
    <w:rsid w:val="00171E94"/>
    <w:rsid w:val="00177DC7"/>
    <w:rsid w:val="00190676"/>
    <w:rsid w:val="001A1FA2"/>
    <w:rsid w:val="001C00C6"/>
    <w:rsid w:val="001C4772"/>
    <w:rsid w:val="001D4BDD"/>
    <w:rsid w:val="001E077C"/>
    <w:rsid w:val="001F1142"/>
    <w:rsid w:val="00216567"/>
    <w:rsid w:val="002268DE"/>
    <w:rsid w:val="0023100E"/>
    <w:rsid w:val="002657D4"/>
    <w:rsid w:val="00266F15"/>
    <w:rsid w:val="002A555F"/>
    <w:rsid w:val="002C7EAD"/>
    <w:rsid w:val="002D7E8E"/>
    <w:rsid w:val="002E1193"/>
    <w:rsid w:val="002E37A3"/>
    <w:rsid w:val="002E4F05"/>
    <w:rsid w:val="002E5E86"/>
    <w:rsid w:val="00315B7F"/>
    <w:rsid w:val="00336729"/>
    <w:rsid w:val="003431A5"/>
    <w:rsid w:val="00347EE4"/>
    <w:rsid w:val="00356CC8"/>
    <w:rsid w:val="00361E67"/>
    <w:rsid w:val="003720F7"/>
    <w:rsid w:val="00394339"/>
    <w:rsid w:val="00395B41"/>
    <w:rsid w:val="003A655B"/>
    <w:rsid w:val="003B79D5"/>
    <w:rsid w:val="003D04C3"/>
    <w:rsid w:val="003E75AE"/>
    <w:rsid w:val="003F0A55"/>
    <w:rsid w:val="004079B7"/>
    <w:rsid w:val="00420B37"/>
    <w:rsid w:val="00431096"/>
    <w:rsid w:val="0044005B"/>
    <w:rsid w:val="004423EE"/>
    <w:rsid w:val="0044434A"/>
    <w:rsid w:val="004504A9"/>
    <w:rsid w:val="00451488"/>
    <w:rsid w:val="0046430A"/>
    <w:rsid w:val="00467763"/>
    <w:rsid w:val="004953E1"/>
    <w:rsid w:val="004A0CD7"/>
    <w:rsid w:val="004B4392"/>
    <w:rsid w:val="004E2D88"/>
    <w:rsid w:val="004E4EFB"/>
    <w:rsid w:val="004E6A02"/>
    <w:rsid w:val="00500AA5"/>
    <w:rsid w:val="00501D79"/>
    <w:rsid w:val="005070CE"/>
    <w:rsid w:val="005108AF"/>
    <w:rsid w:val="0051314B"/>
    <w:rsid w:val="00526F7F"/>
    <w:rsid w:val="0053552E"/>
    <w:rsid w:val="005471A1"/>
    <w:rsid w:val="00564EE2"/>
    <w:rsid w:val="005807BD"/>
    <w:rsid w:val="00584A83"/>
    <w:rsid w:val="005A6B24"/>
    <w:rsid w:val="005B2765"/>
    <w:rsid w:val="005B3C84"/>
    <w:rsid w:val="005E273C"/>
    <w:rsid w:val="005F242D"/>
    <w:rsid w:val="005F7AA1"/>
    <w:rsid w:val="00601737"/>
    <w:rsid w:val="006241A7"/>
    <w:rsid w:val="00633D09"/>
    <w:rsid w:val="006433A7"/>
    <w:rsid w:val="00643C0B"/>
    <w:rsid w:val="00677A14"/>
    <w:rsid w:val="006B0306"/>
    <w:rsid w:val="006F7212"/>
    <w:rsid w:val="0070661C"/>
    <w:rsid w:val="00770D9F"/>
    <w:rsid w:val="00774AFD"/>
    <w:rsid w:val="00791FEB"/>
    <w:rsid w:val="007C710C"/>
    <w:rsid w:val="007E2AD2"/>
    <w:rsid w:val="007E661A"/>
    <w:rsid w:val="007F4216"/>
    <w:rsid w:val="007F75F9"/>
    <w:rsid w:val="00810B85"/>
    <w:rsid w:val="0081779A"/>
    <w:rsid w:val="0082404C"/>
    <w:rsid w:val="0083531F"/>
    <w:rsid w:val="00836282"/>
    <w:rsid w:val="00866E32"/>
    <w:rsid w:val="00876871"/>
    <w:rsid w:val="008A6C6F"/>
    <w:rsid w:val="008B7B89"/>
    <w:rsid w:val="008E287B"/>
    <w:rsid w:val="008E2E5E"/>
    <w:rsid w:val="00902805"/>
    <w:rsid w:val="0090465E"/>
    <w:rsid w:val="00923760"/>
    <w:rsid w:val="00935370"/>
    <w:rsid w:val="00973147"/>
    <w:rsid w:val="00973FC8"/>
    <w:rsid w:val="009806AD"/>
    <w:rsid w:val="00982540"/>
    <w:rsid w:val="009A3633"/>
    <w:rsid w:val="009B0B43"/>
    <w:rsid w:val="009C0216"/>
    <w:rsid w:val="009C7225"/>
    <w:rsid w:val="009D74B2"/>
    <w:rsid w:val="009E0B80"/>
    <w:rsid w:val="009E3CCA"/>
    <w:rsid w:val="009E4086"/>
    <w:rsid w:val="00A01F06"/>
    <w:rsid w:val="00A059AA"/>
    <w:rsid w:val="00A06119"/>
    <w:rsid w:val="00A10770"/>
    <w:rsid w:val="00A16861"/>
    <w:rsid w:val="00A47212"/>
    <w:rsid w:val="00A62FB2"/>
    <w:rsid w:val="00A670BC"/>
    <w:rsid w:val="00A73E11"/>
    <w:rsid w:val="00A80BE1"/>
    <w:rsid w:val="00A96C8A"/>
    <w:rsid w:val="00AA6863"/>
    <w:rsid w:val="00AB4A6E"/>
    <w:rsid w:val="00AD5600"/>
    <w:rsid w:val="00AE2C43"/>
    <w:rsid w:val="00AF2DF9"/>
    <w:rsid w:val="00AF7B10"/>
    <w:rsid w:val="00B0095F"/>
    <w:rsid w:val="00B028E2"/>
    <w:rsid w:val="00B16FF4"/>
    <w:rsid w:val="00B215C0"/>
    <w:rsid w:val="00B448B9"/>
    <w:rsid w:val="00B47C8A"/>
    <w:rsid w:val="00B50361"/>
    <w:rsid w:val="00B50503"/>
    <w:rsid w:val="00B50D38"/>
    <w:rsid w:val="00B51DF6"/>
    <w:rsid w:val="00B77D9A"/>
    <w:rsid w:val="00B82077"/>
    <w:rsid w:val="00B8525B"/>
    <w:rsid w:val="00BB57BF"/>
    <w:rsid w:val="00BB76F3"/>
    <w:rsid w:val="00BC23DD"/>
    <w:rsid w:val="00BC5162"/>
    <w:rsid w:val="00BC6770"/>
    <w:rsid w:val="00BD2DD6"/>
    <w:rsid w:val="00BD45A1"/>
    <w:rsid w:val="00BE43C4"/>
    <w:rsid w:val="00BE5B54"/>
    <w:rsid w:val="00BF0F5A"/>
    <w:rsid w:val="00BF3EFF"/>
    <w:rsid w:val="00C272DA"/>
    <w:rsid w:val="00C31D3A"/>
    <w:rsid w:val="00C3203D"/>
    <w:rsid w:val="00C33B3C"/>
    <w:rsid w:val="00C42BD4"/>
    <w:rsid w:val="00C70113"/>
    <w:rsid w:val="00C77FCC"/>
    <w:rsid w:val="00C8074C"/>
    <w:rsid w:val="00C93123"/>
    <w:rsid w:val="00CA3408"/>
    <w:rsid w:val="00CA5B65"/>
    <w:rsid w:val="00CB6C7B"/>
    <w:rsid w:val="00CD7100"/>
    <w:rsid w:val="00D05551"/>
    <w:rsid w:val="00D35B83"/>
    <w:rsid w:val="00D41BFB"/>
    <w:rsid w:val="00D42397"/>
    <w:rsid w:val="00D448E0"/>
    <w:rsid w:val="00D45731"/>
    <w:rsid w:val="00D51693"/>
    <w:rsid w:val="00D51966"/>
    <w:rsid w:val="00D7323D"/>
    <w:rsid w:val="00D7331D"/>
    <w:rsid w:val="00D76D6C"/>
    <w:rsid w:val="00D82487"/>
    <w:rsid w:val="00D82D3D"/>
    <w:rsid w:val="00D831A6"/>
    <w:rsid w:val="00D94079"/>
    <w:rsid w:val="00DA47A9"/>
    <w:rsid w:val="00DA78E2"/>
    <w:rsid w:val="00DC68DB"/>
    <w:rsid w:val="00DD0D15"/>
    <w:rsid w:val="00E06FE0"/>
    <w:rsid w:val="00E428A1"/>
    <w:rsid w:val="00E46D3D"/>
    <w:rsid w:val="00E51E14"/>
    <w:rsid w:val="00E61DA3"/>
    <w:rsid w:val="00E66141"/>
    <w:rsid w:val="00EA2B5D"/>
    <w:rsid w:val="00EC0369"/>
    <w:rsid w:val="00EC3318"/>
    <w:rsid w:val="00EC49B4"/>
    <w:rsid w:val="00ED148C"/>
    <w:rsid w:val="00ED1840"/>
    <w:rsid w:val="00F05F6E"/>
    <w:rsid w:val="00F12B20"/>
    <w:rsid w:val="00F169B6"/>
    <w:rsid w:val="00F16A1B"/>
    <w:rsid w:val="00F25C84"/>
    <w:rsid w:val="00F306A7"/>
    <w:rsid w:val="00F3538A"/>
    <w:rsid w:val="00F35A02"/>
    <w:rsid w:val="00F4227F"/>
    <w:rsid w:val="00F45537"/>
    <w:rsid w:val="00F84E9C"/>
    <w:rsid w:val="00F87BD6"/>
    <w:rsid w:val="00F952D0"/>
    <w:rsid w:val="00FA76D3"/>
    <w:rsid w:val="00FB404D"/>
    <w:rsid w:val="00FC01B3"/>
    <w:rsid w:val="00FC21F7"/>
    <w:rsid w:val="00FE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0F3BA86"/>
  <w15:docId w15:val="{AE8925E6-2B9F-476F-8404-DC0964D6C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EE4"/>
    <w:rPr>
      <w:rFonts w:ascii="Arial" w:hAnsi="Arial"/>
    </w:rPr>
  </w:style>
  <w:style w:type="paragraph" w:styleId="Titre1">
    <w:name w:val="heading 1"/>
    <w:basedOn w:val="Normal"/>
    <w:next w:val="Normal"/>
    <w:link w:val="Titre1Car"/>
    <w:uiPriority w:val="9"/>
    <w:qFormat/>
    <w:rsid w:val="006B0306"/>
    <w:pPr>
      <w:keepNext/>
      <w:keepLines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jc w:val="center"/>
      <w:outlineLvl w:val="0"/>
    </w:pPr>
    <w:rPr>
      <w:rFonts w:eastAsiaTheme="majorEastAsia" w:cstheme="majorBidi"/>
      <w:b/>
      <w:color w:val="C0000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B0306"/>
    <w:pPr>
      <w:keepNext/>
      <w:keepLines/>
      <w:numPr>
        <w:ilvl w:val="1"/>
        <w:numId w:val="2"/>
      </w:numPr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B0306"/>
    <w:pPr>
      <w:keepNext/>
      <w:keepLines/>
      <w:numPr>
        <w:ilvl w:val="2"/>
        <w:numId w:val="2"/>
      </w:numPr>
      <w:spacing w:before="40" w:after="0"/>
      <w:outlineLvl w:val="2"/>
    </w:pPr>
    <w:rPr>
      <w:rFonts w:eastAsiaTheme="majorEastAsia" w:cstheme="majorBidi"/>
      <w:b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B0306"/>
    <w:pPr>
      <w:keepNext/>
      <w:keepLines/>
      <w:numPr>
        <w:ilvl w:val="3"/>
        <w:numId w:val="2"/>
      </w:numPr>
      <w:spacing w:before="40" w:after="0"/>
      <w:outlineLvl w:val="3"/>
    </w:pPr>
    <w:rPr>
      <w:rFonts w:eastAsiaTheme="majorEastAsia" w:cstheme="majorBidi"/>
      <w:b/>
      <w:i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B0306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B0306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B0306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B0306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B0306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347EE4"/>
    <w:pPr>
      <w:widowControl w:val="0"/>
      <w:autoSpaceDE w:val="0"/>
      <w:autoSpaceDN w:val="0"/>
      <w:spacing w:after="0" w:line="240" w:lineRule="auto"/>
    </w:pPr>
    <w:rPr>
      <w:rFonts w:eastAsia="Arial" w:cs="Arial"/>
      <w:sz w:val="24"/>
      <w:szCs w:val="24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347EE4"/>
    <w:rPr>
      <w:rFonts w:ascii="Arial" w:eastAsia="Arial" w:hAnsi="Arial" w:cs="Arial"/>
      <w:sz w:val="24"/>
      <w:szCs w:val="24"/>
      <w:lang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347E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47EE4"/>
    <w:rPr>
      <w:rFonts w:ascii="Arial" w:hAnsi="Arial"/>
    </w:rPr>
  </w:style>
  <w:style w:type="paragraph" w:styleId="Paragraphedeliste">
    <w:name w:val="List Paragraph"/>
    <w:basedOn w:val="Normal"/>
    <w:uiPriority w:val="34"/>
    <w:qFormat/>
    <w:rsid w:val="00347EE4"/>
    <w:pPr>
      <w:ind w:left="720"/>
      <w:contextualSpacing/>
    </w:pPr>
  </w:style>
  <w:style w:type="table" w:styleId="Grilledutableau">
    <w:name w:val="Table Grid"/>
    <w:basedOn w:val="TableauNormal"/>
    <w:uiPriority w:val="39"/>
    <w:rsid w:val="00347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B0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0306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6B0306"/>
    <w:rPr>
      <w:rFonts w:ascii="Arial" w:eastAsiaTheme="majorEastAsia" w:hAnsi="Arial" w:cstheme="majorBidi"/>
      <w:b/>
      <w:color w:val="C0000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6B0306"/>
    <w:rPr>
      <w:rFonts w:ascii="Arial" w:eastAsiaTheme="majorEastAsia" w:hAnsi="Arial" w:cstheme="majorBidi"/>
      <w:b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6B0306"/>
    <w:rPr>
      <w:rFonts w:ascii="Arial" w:eastAsiaTheme="majorEastAsia" w:hAnsi="Arial" w:cstheme="majorBidi"/>
      <w:b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6B0306"/>
    <w:rPr>
      <w:rFonts w:ascii="Arial" w:eastAsiaTheme="majorEastAsia" w:hAnsi="Arial" w:cstheme="majorBidi"/>
      <w:b/>
      <w:i/>
      <w:iCs/>
    </w:rPr>
  </w:style>
  <w:style w:type="character" w:customStyle="1" w:styleId="Titre5Car">
    <w:name w:val="Titre 5 Car"/>
    <w:basedOn w:val="Policepardfaut"/>
    <w:link w:val="Titre5"/>
    <w:uiPriority w:val="9"/>
    <w:semiHidden/>
    <w:rsid w:val="006B030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B030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6B030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6B030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6B030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8353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3531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3531F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353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3531F"/>
    <w:rPr>
      <w:rFonts w:ascii="Arial" w:hAnsi="Arial"/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633D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33D09"/>
    <w:rPr>
      <w:rFonts w:ascii="Arial" w:hAnsi="Arial"/>
    </w:rPr>
  </w:style>
  <w:style w:type="paragraph" w:customStyle="1" w:styleId="CCAP">
    <w:name w:val="CCAP"/>
    <w:basedOn w:val="Normal"/>
    <w:qFormat/>
    <w:rsid w:val="00836282"/>
    <w:pPr>
      <w:suppressAutoHyphens/>
      <w:spacing w:before="120" w:after="0" w:line="240" w:lineRule="auto"/>
      <w:jc w:val="center"/>
    </w:pPr>
    <w:rPr>
      <w:rFonts w:ascii="Arial Gras" w:eastAsia="Times New Roman" w:hAnsi="Arial Gras" w:cs="Arial Gras"/>
      <w:b/>
      <w:caps/>
      <w:shadow/>
      <w:sz w:val="40"/>
      <w:szCs w:val="40"/>
      <w:lang w:val="x-none" w:eastAsia="zh-CN"/>
    </w:rPr>
  </w:style>
  <w:style w:type="paragraph" w:styleId="Rvision">
    <w:name w:val="Revision"/>
    <w:hidden/>
    <w:uiPriority w:val="99"/>
    <w:semiHidden/>
    <w:rsid w:val="00451488"/>
    <w:pPr>
      <w:spacing w:after="0" w:line="240" w:lineRule="auto"/>
    </w:pPr>
    <w:rPr>
      <w:rFonts w:ascii="Arial" w:hAnsi="Arial"/>
    </w:rPr>
  </w:style>
  <w:style w:type="character" w:customStyle="1" w:styleId="fontstyle01">
    <w:name w:val="fontstyle01"/>
    <w:basedOn w:val="Policepardfaut"/>
    <w:rsid w:val="003E75AE"/>
    <w:rPr>
      <w:rFonts w:ascii="Marianne-Regular" w:hAnsi="Marianne-Regular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olicepardfaut"/>
    <w:rsid w:val="003E75AE"/>
    <w:rPr>
      <w:rFonts w:ascii="Helvetica" w:hAnsi="Helvetica" w:cs="Helvetic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Policepardfaut"/>
    <w:rsid w:val="003E75AE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5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4D552-39CF-46C7-BF96-4EFB9ED42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524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PPT/DSI</Company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Pauline Choquet</dc:creator>
  <cp:lastModifiedBy>NZIOU EYENGA Diane</cp:lastModifiedBy>
  <cp:revision>4</cp:revision>
  <cp:lastPrinted>2024-12-30T16:50:00Z</cp:lastPrinted>
  <dcterms:created xsi:type="dcterms:W3CDTF">2024-12-30T16:49:00Z</dcterms:created>
  <dcterms:modified xsi:type="dcterms:W3CDTF">2024-12-30T16:58:00Z</dcterms:modified>
</cp:coreProperties>
</file>